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4D9" w:rsidRPr="00A11CBE" w:rsidRDefault="006F0401" w:rsidP="0008259A">
      <w:pPr>
        <w:spacing w:line="380" w:lineRule="exact"/>
        <w:jc w:val="center"/>
        <w:rPr>
          <w:rFonts w:eastAsia="ＭＳ ゴシック"/>
          <w:color w:val="000000" w:themeColor="text1"/>
          <w:sz w:val="24"/>
        </w:rPr>
      </w:pPr>
      <w:r>
        <w:rPr>
          <w:rFonts w:eastAsia="ＭＳ ゴシック" w:hint="eastAsia"/>
          <w:color w:val="000000" w:themeColor="text1"/>
          <w:sz w:val="24"/>
        </w:rPr>
        <w:t>令和</w:t>
      </w:r>
      <w:r>
        <w:rPr>
          <w:rFonts w:eastAsia="ＭＳ ゴシック" w:hint="eastAsia"/>
          <w:color w:val="000000" w:themeColor="text1"/>
          <w:sz w:val="24"/>
        </w:rPr>
        <w:t>5</w:t>
      </w:r>
      <w:r>
        <w:rPr>
          <w:rFonts w:eastAsia="ＭＳ ゴシック" w:hint="eastAsia"/>
          <w:color w:val="000000" w:themeColor="text1"/>
          <w:sz w:val="24"/>
        </w:rPr>
        <w:t>年</w:t>
      </w:r>
      <w:r w:rsidR="00CD44D9" w:rsidRPr="00A11CBE">
        <w:rPr>
          <w:rFonts w:eastAsia="ＭＳ ゴシック" w:hint="eastAsia"/>
          <w:color w:val="000000" w:themeColor="text1"/>
          <w:sz w:val="24"/>
        </w:rPr>
        <w:t>度社会福祉法人等指導監査実施方針</w:t>
      </w:r>
    </w:p>
    <w:p w:rsidR="00CD44D9" w:rsidRPr="00A11CBE" w:rsidRDefault="00CD44D9" w:rsidP="000F3354">
      <w:pPr>
        <w:spacing w:line="380" w:lineRule="exact"/>
        <w:rPr>
          <w:rFonts w:eastAsia="ＭＳ ゴシック"/>
          <w:color w:val="000000" w:themeColor="text1"/>
          <w:sz w:val="24"/>
        </w:rPr>
      </w:pPr>
    </w:p>
    <w:p w:rsidR="00CD44D9" w:rsidRPr="00A11CBE" w:rsidRDefault="00C75E2A" w:rsidP="000F3354">
      <w:pPr>
        <w:spacing w:line="380" w:lineRule="exact"/>
        <w:rPr>
          <w:rFonts w:eastAsia="ＭＳ ゴシック"/>
          <w:color w:val="000000" w:themeColor="text1"/>
          <w:sz w:val="24"/>
        </w:rPr>
      </w:pPr>
      <w:r>
        <w:rPr>
          <w:rFonts w:eastAsia="ＭＳ ゴシック" w:hint="eastAsia"/>
          <w:color w:val="000000" w:themeColor="text1"/>
          <w:sz w:val="24"/>
        </w:rPr>
        <w:t>1</w:t>
      </w:r>
      <w:r w:rsidR="00CD44D9" w:rsidRPr="00A11CBE">
        <w:rPr>
          <w:rFonts w:eastAsia="ＭＳ ゴシック" w:hint="eastAsia"/>
          <w:color w:val="000000" w:themeColor="text1"/>
          <w:sz w:val="24"/>
        </w:rPr>
        <w:t xml:space="preserve">　基本方針</w:t>
      </w:r>
    </w:p>
    <w:p w:rsidR="00326740" w:rsidRPr="00A11CBE" w:rsidRDefault="00F12793" w:rsidP="00326740">
      <w:pPr>
        <w:spacing w:line="380" w:lineRule="exact"/>
        <w:ind w:leftChars="100" w:left="207" w:firstLineChars="100" w:firstLine="237"/>
        <w:rPr>
          <w:rFonts w:ascii="ＭＳ 明朝" w:hAnsi="ＭＳ 明朝"/>
          <w:color w:val="000000" w:themeColor="text1"/>
          <w:sz w:val="24"/>
        </w:rPr>
      </w:pPr>
      <w:r w:rsidRPr="00A11CBE">
        <w:rPr>
          <w:rFonts w:ascii="ＭＳ 明朝" w:hAnsi="ＭＳ 明朝" w:hint="eastAsia"/>
          <w:color w:val="000000" w:themeColor="text1"/>
          <w:sz w:val="24"/>
        </w:rPr>
        <w:t>社会福祉法人は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社会福祉事業の中心的な担い手として</w:t>
      </w:r>
      <w:r w:rsidR="00AB4435" w:rsidRPr="00A11CBE">
        <w:rPr>
          <w:rFonts w:ascii="ＭＳ 明朝" w:hAnsi="ＭＳ 明朝" w:hint="eastAsia"/>
          <w:color w:val="000000" w:themeColor="text1"/>
          <w:sz w:val="24"/>
        </w:rPr>
        <w:t>、</w:t>
      </w:r>
      <w:r w:rsidR="00DC45D8" w:rsidRPr="00A11CBE">
        <w:rPr>
          <w:rFonts w:ascii="ＭＳ 明朝" w:hAnsi="ＭＳ 明朝" w:hint="eastAsia"/>
          <w:color w:val="000000" w:themeColor="text1"/>
          <w:sz w:val="24"/>
        </w:rPr>
        <w:t>福祉サービス</w:t>
      </w:r>
      <w:r w:rsidR="006C5FF3" w:rsidRPr="00A11CBE">
        <w:rPr>
          <w:rFonts w:ascii="ＭＳ 明朝" w:hAnsi="ＭＳ 明朝" w:hint="eastAsia"/>
          <w:color w:val="000000" w:themeColor="text1"/>
          <w:sz w:val="24"/>
        </w:rPr>
        <w:t>の供給確保を図る</w:t>
      </w:r>
      <w:r w:rsidR="00DC45D8" w:rsidRPr="00A11CBE">
        <w:rPr>
          <w:rFonts w:ascii="ＭＳ 明朝" w:hAnsi="ＭＳ 明朝" w:hint="eastAsia"/>
          <w:color w:val="000000" w:themeColor="text1"/>
          <w:sz w:val="24"/>
        </w:rPr>
        <w:t>とともに</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地域貢献や地域福祉を支える人材</w:t>
      </w:r>
      <w:r w:rsidR="00073938" w:rsidRPr="00A11CBE">
        <w:rPr>
          <w:rFonts w:ascii="ＭＳ 明朝" w:hAnsi="ＭＳ 明朝" w:hint="eastAsia"/>
          <w:color w:val="000000" w:themeColor="text1"/>
          <w:sz w:val="24"/>
        </w:rPr>
        <w:t>の</w:t>
      </w:r>
      <w:r w:rsidRPr="00A11CBE">
        <w:rPr>
          <w:rFonts w:ascii="ＭＳ 明朝" w:hAnsi="ＭＳ 明朝" w:hint="eastAsia"/>
          <w:color w:val="000000" w:themeColor="text1"/>
          <w:sz w:val="24"/>
        </w:rPr>
        <w:t>育成</w:t>
      </w:r>
      <w:r w:rsidR="00C95C1D" w:rsidRPr="00A11CBE">
        <w:rPr>
          <w:rFonts w:ascii="ＭＳ 明朝" w:hAnsi="ＭＳ 明朝" w:hint="eastAsia"/>
          <w:color w:val="000000" w:themeColor="text1"/>
          <w:sz w:val="24"/>
        </w:rPr>
        <w:t>を行う</w:t>
      </w:r>
      <w:r w:rsidRPr="00A11CBE">
        <w:rPr>
          <w:rFonts w:ascii="ＭＳ 明朝" w:hAnsi="ＭＳ 明朝" w:hint="eastAsia"/>
          <w:color w:val="000000" w:themeColor="text1"/>
          <w:sz w:val="24"/>
        </w:rPr>
        <w:t>など</w:t>
      </w:r>
      <w:r w:rsidR="00AB4435" w:rsidRPr="00A11CBE">
        <w:rPr>
          <w:rFonts w:ascii="ＭＳ 明朝" w:hAnsi="ＭＳ 明朝" w:hint="eastAsia"/>
          <w:color w:val="000000" w:themeColor="text1"/>
          <w:sz w:val="24"/>
        </w:rPr>
        <w:t>、</w:t>
      </w:r>
      <w:r w:rsidR="00DC45D8" w:rsidRPr="00A11CBE">
        <w:rPr>
          <w:rFonts w:ascii="ＭＳ 明朝" w:hAnsi="ＭＳ 明朝" w:hint="eastAsia"/>
          <w:color w:val="000000" w:themeColor="text1"/>
          <w:sz w:val="24"/>
        </w:rPr>
        <w:t>極めて</w:t>
      </w:r>
      <w:r w:rsidRPr="00A11CBE">
        <w:rPr>
          <w:rFonts w:ascii="ＭＳ 明朝" w:hAnsi="ＭＳ 明朝" w:hint="eastAsia"/>
          <w:color w:val="000000" w:themeColor="text1"/>
          <w:sz w:val="24"/>
        </w:rPr>
        <w:t>公益性・公共性が高</w:t>
      </w:r>
      <w:r w:rsidR="006C5FF3" w:rsidRPr="00A11CBE">
        <w:rPr>
          <w:rFonts w:ascii="ＭＳ 明朝" w:hAnsi="ＭＳ 明朝" w:hint="eastAsia"/>
          <w:color w:val="000000" w:themeColor="text1"/>
          <w:sz w:val="24"/>
        </w:rPr>
        <w:t>く</w:t>
      </w:r>
      <w:r w:rsidR="00AB4435" w:rsidRPr="00A11CBE">
        <w:rPr>
          <w:rFonts w:ascii="ＭＳ 明朝" w:hAnsi="ＭＳ 明朝" w:hint="eastAsia"/>
          <w:color w:val="000000" w:themeColor="text1"/>
          <w:sz w:val="24"/>
        </w:rPr>
        <w:t>、</w:t>
      </w:r>
      <w:r w:rsidR="006C5FF3" w:rsidRPr="00A11CBE">
        <w:rPr>
          <w:rFonts w:ascii="ＭＳ 明朝" w:hAnsi="ＭＳ 明朝" w:hint="eastAsia"/>
          <w:color w:val="000000" w:themeColor="text1"/>
          <w:sz w:val="24"/>
        </w:rPr>
        <w:t>社会的な信頼や期待も</w:t>
      </w:r>
      <w:r w:rsidR="00073938" w:rsidRPr="00A11CBE">
        <w:rPr>
          <w:rFonts w:ascii="ＭＳ 明朝" w:hAnsi="ＭＳ 明朝" w:hint="eastAsia"/>
          <w:color w:val="000000" w:themeColor="text1"/>
          <w:sz w:val="24"/>
        </w:rPr>
        <w:t>非常に</w:t>
      </w:r>
      <w:r w:rsidR="006C5FF3" w:rsidRPr="00A11CBE">
        <w:rPr>
          <w:rFonts w:ascii="ＭＳ 明朝" w:hAnsi="ＭＳ 明朝" w:hint="eastAsia"/>
          <w:color w:val="000000" w:themeColor="text1"/>
          <w:sz w:val="24"/>
        </w:rPr>
        <w:t>大きい。</w:t>
      </w:r>
    </w:p>
    <w:p w:rsidR="00326740" w:rsidRPr="00A11CBE" w:rsidRDefault="006C5FF3" w:rsidP="00326740">
      <w:pPr>
        <w:spacing w:line="380" w:lineRule="exact"/>
        <w:ind w:leftChars="100" w:left="207" w:firstLineChars="100" w:firstLine="237"/>
        <w:rPr>
          <w:rFonts w:ascii="ＭＳ 明朝" w:hAnsi="ＭＳ 明朝"/>
          <w:color w:val="000000" w:themeColor="text1"/>
          <w:sz w:val="24"/>
        </w:rPr>
      </w:pPr>
      <w:r w:rsidRPr="00A11CBE">
        <w:rPr>
          <w:rFonts w:ascii="ＭＳ 明朝" w:hAnsi="ＭＳ 明朝" w:hint="eastAsia"/>
          <w:color w:val="000000" w:themeColor="text1"/>
          <w:sz w:val="24"/>
        </w:rPr>
        <w:t>このこと</w:t>
      </w:r>
      <w:r w:rsidR="00F12793" w:rsidRPr="00A11CBE">
        <w:rPr>
          <w:rFonts w:ascii="ＭＳ 明朝" w:hAnsi="ＭＳ 明朝" w:hint="eastAsia"/>
          <w:color w:val="000000" w:themeColor="text1"/>
          <w:sz w:val="24"/>
        </w:rPr>
        <w:t>から</w:t>
      </w:r>
      <w:r w:rsidR="00AB4435" w:rsidRPr="00A11CBE">
        <w:rPr>
          <w:rFonts w:ascii="ＭＳ 明朝" w:hAnsi="ＭＳ 明朝" w:hint="eastAsia"/>
          <w:color w:val="000000" w:themeColor="text1"/>
          <w:sz w:val="24"/>
        </w:rPr>
        <w:t>、</w:t>
      </w:r>
      <w:r w:rsidR="002B4511" w:rsidRPr="00A11CBE">
        <w:rPr>
          <w:rFonts w:ascii="ＭＳ 明朝" w:hAnsi="ＭＳ 明朝" w:hint="eastAsia"/>
          <w:color w:val="000000" w:themeColor="text1"/>
          <w:sz w:val="24"/>
        </w:rPr>
        <w:t>社会福祉</w:t>
      </w:r>
      <w:r w:rsidR="00073938" w:rsidRPr="00A11CBE">
        <w:rPr>
          <w:rFonts w:ascii="ＭＳ 明朝" w:hAnsi="ＭＳ 明朝" w:hint="eastAsia"/>
          <w:color w:val="000000" w:themeColor="text1"/>
          <w:sz w:val="24"/>
        </w:rPr>
        <w:t>法人においては</w:t>
      </w:r>
      <w:r w:rsidR="00AB4435" w:rsidRPr="00A11CBE">
        <w:rPr>
          <w:rFonts w:ascii="ＭＳ 明朝" w:hAnsi="ＭＳ 明朝" w:hint="eastAsia"/>
          <w:color w:val="000000" w:themeColor="text1"/>
          <w:sz w:val="24"/>
        </w:rPr>
        <w:t>、</w:t>
      </w:r>
      <w:r w:rsidR="0095422C" w:rsidRPr="00A11CBE">
        <w:rPr>
          <w:rFonts w:ascii="ＭＳ 明朝" w:hAnsi="ＭＳ 明朝" w:hint="eastAsia"/>
          <w:color w:val="000000" w:themeColor="text1"/>
          <w:sz w:val="24"/>
        </w:rPr>
        <w:t>自律</w:t>
      </w:r>
      <w:r w:rsidR="005713A4" w:rsidRPr="00A11CBE">
        <w:rPr>
          <w:rFonts w:ascii="ＭＳ 明朝" w:hAnsi="ＭＳ 明朝" w:hint="eastAsia"/>
          <w:color w:val="000000" w:themeColor="text1"/>
          <w:sz w:val="24"/>
        </w:rPr>
        <w:t>的な</w:t>
      </w:r>
      <w:r w:rsidR="00F12793" w:rsidRPr="00A11CBE">
        <w:rPr>
          <w:rFonts w:ascii="ＭＳ 明朝" w:hAnsi="ＭＳ 明朝" w:hint="eastAsia"/>
          <w:color w:val="000000" w:themeColor="text1"/>
          <w:sz w:val="24"/>
        </w:rPr>
        <w:t>経営基盤の確立</w:t>
      </w:r>
      <w:r w:rsidR="00AB4435" w:rsidRPr="00A11CBE">
        <w:rPr>
          <w:rFonts w:ascii="ＭＳ 明朝" w:hAnsi="ＭＳ 明朝" w:hint="eastAsia"/>
          <w:color w:val="000000" w:themeColor="text1"/>
          <w:sz w:val="24"/>
        </w:rPr>
        <w:t>、</w:t>
      </w:r>
      <w:r w:rsidR="00F12793" w:rsidRPr="00A11CBE">
        <w:rPr>
          <w:rFonts w:ascii="ＭＳ 明朝" w:hAnsi="ＭＳ 明朝" w:hint="eastAsia"/>
          <w:color w:val="000000" w:themeColor="text1"/>
          <w:sz w:val="24"/>
        </w:rPr>
        <w:t>公正かつ安定的な経営</w:t>
      </w:r>
      <w:r w:rsidR="00AB4435" w:rsidRPr="00A11CBE">
        <w:rPr>
          <w:rFonts w:ascii="ＭＳ 明朝" w:hAnsi="ＭＳ 明朝" w:hint="eastAsia"/>
          <w:color w:val="000000" w:themeColor="text1"/>
          <w:sz w:val="24"/>
        </w:rPr>
        <w:t>、</w:t>
      </w:r>
      <w:r w:rsidR="00F12793" w:rsidRPr="00A11CBE">
        <w:rPr>
          <w:rFonts w:ascii="ＭＳ 明朝" w:hAnsi="ＭＳ 明朝" w:hint="eastAsia"/>
          <w:color w:val="000000" w:themeColor="text1"/>
          <w:sz w:val="24"/>
        </w:rPr>
        <w:t>透明性の確保</w:t>
      </w:r>
      <w:r w:rsidR="00E518ED" w:rsidRPr="00A11CBE">
        <w:rPr>
          <w:rFonts w:ascii="ＭＳ 明朝" w:hAnsi="ＭＳ 明朝" w:hint="eastAsia"/>
          <w:color w:val="000000" w:themeColor="text1"/>
          <w:sz w:val="24"/>
        </w:rPr>
        <w:t>など</w:t>
      </w:r>
      <w:r w:rsidR="00AB4435" w:rsidRPr="00A11CBE">
        <w:rPr>
          <w:rFonts w:ascii="ＭＳ 明朝" w:hAnsi="ＭＳ 明朝" w:hint="eastAsia"/>
          <w:color w:val="000000" w:themeColor="text1"/>
          <w:sz w:val="24"/>
        </w:rPr>
        <w:t>、</w:t>
      </w:r>
      <w:r w:rsidR="00E518ED" w:rsidRPr="00A11CBE">
        <w:rPr>
          <w:rFonts w:ascii="ＭＳ 明朝" w:hAnsi="ＭＳ 明朝" w:hint="eastAsia"/>
          <w:color w:val="000000" w:themeColor="text1"/>
          <w:sz w:val="24"/>
        </w:rPr>
        <w:t>適正な</w:t>
      </w:r>
      <w:r w:rsidR="00C95C1D" w:rsidRPr="00A11CBE">
        <w:rPr>
          <w:rFonts w:ascii="ＭＳ 明朝" w:hAnsi="ＭＳ 明朝" w:hint="eastAsia"/>
          <w:color w:val="000000" w:themeColor="text1"/>
          <w:sz w:val="24"/>
        </w:rPr>
        <w:t>法人</w:t>
      </w:r>
      <w:r w:rsidR="00E518ED" w:rsidRPr="00A11CBE">
        <w:rPr>
          <w:rFonts w:ascii="ＭＳ 明朝" w:hAnsi="ＭＳ 明朝" w:hint="eastAsia"/>
          <w:color w:val="000000" w:themeColor="text1"/>
          <w:sz w:val="24"/>
        </w:rPr>
        <w:t>運営</w:t>
      </w:r>
      <w:r w:rsidR="000E0253" w:rsidRPr="00A11CBE">
        <w:rPr>
          <w:rFonts w:ascii="ＭＳ 明朝" w:hAnsi="ＭＳ 明朝" w:hint="eastAsia"/>
          <w:color w:val="000000" w:themeColor="text1"/>
          <w:sz w:val="24"/>
        </w:rPr>
        <w:t>が</w:t>
      </w:r>
      <w:r w:rsidR="00BF3A6E" w:rsidRPr="00A11CBE">
        <w:rPr>
          <w:rFonts w:ascii="ＭＳ 明朝" w:hAnsi="ＭＳ 明朝" w:hint="eastAsia"/>
          <w:color w:val="000000" w:themeColor="text1"/>
          <w:sz w:val="24"/>
        </w:rPr>
        <w:t>行われ</w:t>
      </w:r>
      <w:r w:rsidR="00AB4435" w:rsidRPr="00A11CBE">
        <w:rPr>
          <w:rFonts w:ascii="ＭＳ 明朝" w:hAnsi="ＭＳ 明朝" w:hint="eastAsia"/>
          <w:color w:val="000000" w:themeColor="text1"/>
          <w:sz w:val="24"/>
        </w:rPr>
        <w:t>、</w:t>
      </w:r>
      <w:r w:rsidR="00E518ED" w:rsidRPr="00A11CBE">
        <w:rPr>
          <w:rFonts w:ascii="ＭＳ 明朝" w:hAnsi="ＭＳ 明朝" w:hint="eastAsia"/>
          <w:color w:val="000000" w:themeColor="text1"/>
          <w:sz w:val="24"/>
        </w:rPr>
        <w:t>また</w:t>
      </w:r>
      <w:r w:rsidR="00AB4435" w:rsidRPr="00A11CBE">
        <w:rPr>
          <w:rFonts w:ascii="ＭＳ 明朝" w:hAnsi="ＭＳ 明朝" w:hint="eastAsia"/>
          <w:color w:val="000000" w:themeColor="text1"/>
          <w:sz w:val="24"/>
        </w:rPr>
        <w:t>、</w:t>
      </w:r>
      <w:r w:rsidR="00C95C1D" w:rsidRPr="00A11CBE">
        <w:rPr>
          <w:rFonts w:ascii="ＭＳ 明朝" w:hAnsi="ＭＳ 明朝" w:hint="eastAsia"/>
          <w:color w:val="000000" w:themeColor="text1"/>
          <w:sz w:val="24"/>
        </w:rPr>
        <w:t>事業</w:t>
      </w:r>
      <w:r w:rsidR="0095422C" w:rsidRPr="00A11CBE">
        <w:rPr>
          <w:rFonts w:ascii="ＭＳ 明朝" w:hAnsi="ＭＳ 明朝" w:hint="eastAsia"/>
          <w:color w:val="000000" w:themeColor="text1"/>
          <w:sz w:val="24"/>
        </w:rPr>
        <w:t>運営</w:t>
      </w:r>
      <w:r w:rsidR="00E518ED" w:rsidRPr="00A11CBE">
        <w:rPr>
          <w:rFonts w:ascii="ＭＳ 明朝" w:hAnsi="ＭＳ 明朝" w:hint="eastAsia"/>
          <w:color w:val="000000" w:themeColor="text1"/>
          <w:sz w:val="24"/>
        </w:rPr>
        <w:t>においては</w:t>
      </w:r>
      <w:r w:rsidR="00AB4435" w:rsidRPr="00A11CBE">
        <w:rPr>
          <w:rFonts w:ascii="ＭＳ 明朝" w:hAnsi="ＭＳ 明朝" w:hint="eastAsia"/>
          <w:color w:val="000000" w:themeColor="text1"/>
          <w:sz w:val="24"/>
        </w:rPr>
        <w:t>、</w:t>
      </w:r>
      <w:r w:rsidR="00E518ED" w:rsidRPr="00A11CBE">
        <w:rPr>
          <w:rFonts w:ascii="ＭＳ 明朝" w:hAnsi="ＭＳ 明朝" w:hint="eastAsia"/>
          <w:color w:val="000000" w:themeColor="text1"/>
          <w:sz w:val="24"/>
        </w:rPr>
        <w:t>利用者</w:t>
      </w:r>
      <w:r w:rsidR="00BF3A6E" w:rsidRPr="00A11CBE">
        <w:rPr>
          <w:rFonts w:ascii="ＭＳ 明朝" w:hAnsi="ＭＳ 明朝" w:hint="eastAsia"/>
          <w:color w:val="000000" w:themeColor="text1"/>
          <w:sz w:val="24"/>
        </w:rPr>
        <w:t>本</w:t>
      </w:r>
      <w:r w:rsidR="00E518ED" w:rsidRPr="00A11CBE">
        <w:rPr>
          <w:rFonts w:ascii="ＭＳ 明朝" w:hAnsi="ＭＳ 明朝" w:hint="eastAsia"/>
          <w:color w:val="000000" w:themeColor="text1"/>
          <w:sz w:val="24"/>
        </w:rPr>
        <w:t>位の</w:t>
      </w:r>
      <w:r w:rsidR="00073938" w:rsidRPr="00A11CBE">
        <w:rPr>
          <w:rFonts w:ascii="ＭＳ 明朝" w:hAnsi="ＭＳ 明朝" w:hint="eastAsia"/>
          <w:color w:val="000000" w:themeColor="text1"/>
          <w:sz w:val="24"/>
        </w:rPr>
        <w:t>福祉</w:t>
      </w:r>
      <w:r w:rsidR="00E518ED" w:rsidRPr="00A11CBE">
        <w:rPr>
          <w:rFonts w:ascii="ＭＳ 明朝" w:hAnsi="ＭＳ 明朝" w:hint="eastAsia"/>
          <w:color w:val="000000" w:themeColor="text1"/>
          <w:sz w:val="24"/>
        </w:rPr>
        <w:t>サービス</w:t>
      </w:r>
      <w:r w:rsidR="00084170" w:rsidRPr="00A11CBE">
        <w:rPr>
          <w:rFonts w:ascii="ＭＳ 明朝" w:hAnsi="ＭＳ 明朝" w:hint="eastAsia"/>
          <w:color w:val="000000" w:themeColor="text1"/>
          <w:sz w:val="24"/>
        </w:rPr>
        <w:t>が円滑に</w:t>
      </w:r>
      <w:r w:rsidR="000E0253" w:rsidRPr="00A11CBE">
        <w:rPr>
          <w:rFonts w:ascii="ＭＳ 明朝" w:hAnsi="ＭＳ 明朝" w:hint="eastAsia"/>
          <w:color w:val="000000" w:themeColor="text1"/>
          <w:sz w:val="24"/>
        </w:rPr>
        <w:t>提供される</w:t>
      </w:r>
      <w:r w:rsidR="00A91609" w:rsidRPr="00A11CBE">
        <w:rPr>
          <w:rFonts w:ascii="ＭＳ 明朝" w:hAnsi="ＭＳ 明朝" w:hint="eastAsia"/>
          <w:color w:val="000000" w:themeColor="text1"/>
          <w:sz w:val="24"/>
        </w:rPr>
        <w:t>よう</w:t>
      </w:r>
      <w:r w:rsidR="00AB4435" w:rsidRPr="00A11CBE">
        <w:rPr>
          <w:rFonts w:ascii="ＭＳ 明朝" w:hAnsi="ＭＳ 明朝" w:hint="eastAsia"/>
          <w:color w:val="000000" w:themeColor="text1"/>
          <w:sz w:val="24"/>
        </w:rPr>
        <w:t>、</w:t>
      </w:r>
      <w:r w:rsidR="00B05E18" w:rsidRPr="00A11CBE">
        <w:rPr>
          <w:rFonts w:ascii="ＭＳ 明朝" w:hAnsi="ＭＳ 明朝" w:hint="eastAsia"/>
          <w:color w:val="000000" w:themeColor="text1"/>
          <w:sz w:val="24"/>
        </w:rPr>
        <w:t>法令及び国の</w:t>
      </w:r>
      <w:r w:rsidR="00BF3A6E" w:rsidRPr="00A11CBE">
        <w:rPr>
          <w:rFonts w:ascii="ＭＳ 明朝" w:hAnsi="ＭＳ 明朝" w:hint="eastAsia"/>
          <w:color w:val="000000" w:themeColor="text1"/>
          <w:sz w:val="24"/>
        </w:rPr>
        <w:t>通</w:t>
      </w:r>
      <w:r w:rsidR="00B05E18" w:rsidRPr="00A11CBE">
        <w:rPr>
          <w:rFonts w:ascii="ＭＳ 明朝" w:hAnsi="ＭＳ 明朝" w:hint="eastAsia"/>
          <w:color w:val="000000" w:themeColor="text1"/>
          <w:sz w:val="24"/>
        </w:rPr>
        <w:t>知等に基づき重点的・</w:t>
      </w:r>
      <w:r w:rsidR="00F6043C" w:rsidRPr="00A11CBE">
        <w:rPr>
          <w:rFonts w:ascii="ＭＳ 明朝" w:hAnsi="ＭＳ 明朝" w:hint="eastAsia"/>
          <w:color w:val="000000" w:themeColor="text1"/>
          <w:sz w:val="24"/>
        </w:rPr>
        <w:t>継続的</w:t>
      </w:r>
      <w:r w:rsidR="008F5E99" w:rsidRPr="00A11CBE">
        <w:rPr>
          <w:rFonts w:ascii="ＭＳ 明朝" w:hAnsi="ＭＳ 明朝" w:hint="eastAsia"/>
          <w:color w:val="000000" w:themeColor="text1"/>
          <w:sz w:val="24"/>
        </w:rPr>
        <w:t>な</w:t>
      </w:r>
      <w:r w:rsidR="00B05E18" w:rsidRPr="00A11CBE">
        <w:rPr>
          <w:rFonts w:ascii="ＭＳ 明朝" w:hAnsi="ＭＳ 明朝" w:hint="eastAsia"/>
          <w:color w:val="000000" w:themeColor="text1"/>
          <w:sz w:val="24"/>
        </w:rPr>
        <w:t>指導監査を実施する。</w:t>
      </w:r>
    </w:p>
    <w:p w:rsidR="00326740" w:rsidRPr="00A11CBE" w:rsidRDefault="00326740" w:rsidP="00326740">
      <w:pPr>
        <w:spacing w:line="380" w:lineRule="exact"/>
        <w:ind w:leftChars="100" w:left="207" w:firstLineChars="100" w:firstLine="237"/>
        <w:rPr>
          <w:rFonts w:ascii="ＭＳ 明朝" w:hAnsi="ＭＳ 明朝"/>
          <w:color w:val="000000" w:themeColor="text1"/>
          <w:sz w:val="24"/>
        </w:rPr>
      </w:pPr>
      <w:r w:rsidRPr="00A11CBE">
        <w:rPr>
          <w:rFonts w:ascii="ＭＳ 明朝" w:hAnsi="ＭＳ 明朝" w:hint="eastAsia"/>
          <w:color w:val="000000" w:themeColor="text1"/>
          <w:sz w:val="24"/>
        </w:rPr>
        <w:t>また</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新型コロナウイルス感染症対策のため</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実地監査が</w:t>
      </w:r>
      <w:r w:rsidR="00C75E2A">
        <w:rPr>
          <w:rFonts w:ascii="ＭＳ 明朝" w:hAnsi="ＭＳ 明朝" w:hint="eastAsia"/>
          <w:color w:val="000000" w:themeColor="text1"/>
          <w:sz w:val="24"/>
        </w:rPr>
        <w:t>2</w:t>
      </w:r>
      <w:r w:rsidRPr="00A11CBE">
        <w:rPr>
          <w:rFonts w:ascii="ＭＳ 明朝" w:hAnsi="ＭＳ 明朝" w:hint="eastAsia"/>
          <w:color w:val="000000" w:themeColor="text1"/>
          <w:sz w:val="24"/>
        </w:rPr>
        <w:t>年間延期されていたことから</w:t>
      </w:r>
      <w:r w:rsidR="00AB4435" w:rsidRPr="00A11CBE">
        <w:rPr>
          <w:rFonts w:ascii="ＭＳ 明朝" w:hAnsi="ＭＳ 明朝" w:hint="eastAsia"/>
          <w:color w:val="000000" w:themeColor="text1"/>
          <w:sz w:val="24"/>
        </w:rPr>
        <w:t>、</w:t>
      </w:r>
      <w:r w:rsidR="006F0401">
        <w:rPr>
          <w:rFonts w:ascii="ＭＳ 明朝" w:hAnsi="ＭＳ 明朝" w:hint="eastAsia"/>
          <w:color w:val="000000" w:themeColor="text1"/>
          <w:sz w:val="24"/>
        </w:rPr>
        <w:t>令和4年</w:t>
      </w:r>
      <w:r w:rsidR="00E55C74" w:rsidRPr="00A11CBE">
        <w:rPr>
          <w:rFonts w:ascii="ＭＳ 明朝" w:hAnsi="ＭＳ 明朝" w:hint="eastAsia"/>
          <w:color w:val="000000" w:themeColor="text1"/>
          <w:sz w:val="24"/>
        </w:rPr>
        <w:t>度から</w:t>
      </w:r>
      <w:r w:rsidRPr="00A11CBE">
        <w:rPr>
          <w:rFonts w:ascii="ＭＳ 明朝" w:hAnsi="ＭＳ 明朝" w:hint="eastAsia"/>
          <w:color w:val="000000" w:themeColor="text1"/>
          <w:sz w:val="24"/>
        </w:rPr>
        <w:t>概ね</w:t>
      </w:r>
      <w:r w:rsidR="00C75E2A">
        <w:rPr>
          <w:rFonts w:ascii="ＭＳ 明朝" w:hAnsi="ＭＳ 明朝" w:hint="eastAsia"/>
          <w:color w:val="000000" w:themeColor="text1"/>
          <w:sz w:val="24"/>
        </w:rPr>
        <w:t>3</w:t>
      </w:r>
      <w:r w:rsidRPr="00A11CBE">
        <w:rPr>
          <w:rFonts w:ascii="ＭＳ 明朝" w:hAnsi="ＭＳ 明朝" w:hint="eastAsia"/>
          <w:color w:val="000000" w:themeColor="text1"/>
          <w:sz w:val="24"/>
        </w:rPr>
        <w:t>年以内を目処にすべての社会福祉法人に対し指導監査を実施することとし</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「評議員</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評議員会に関する事項」</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「評議員</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理事</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監事及び会計監査人の報酬に関する事項」</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「事業運営の透明性の向上に関する事項」を中心に</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平成</w:t>
      </w:r>
      <w:r w:rsidR="00C75E2A">
        <w:rPr>
          <w:rFonts w:ascii="ＭＳ 明朝" w:hAnsi="ＭＳ 明朝" w:hint="eastAsia"/>
          <w:color w:val="000000" w:themeColor="text1"/>
          <w:sz w:val="24"/>
        </w:rPr>
        <w:t>28</w:t>
      </w:r>
      <w:r w:rsidRPr="00A11CBE">
        <w:rPr>
          <w:rFonts w:ascii="ＭＳ 明朝" w:hAnsi="ＭＳ 明朝" w:hint="eastAsia"/>
          <w:color w:val="000000" w:themeColor="text1"/>
          <w:sz w:val="24"/>
        </w:rPr>
        <w:t>年に改正された社会福祉法により導入された仕組みが適正に行われているかを確認する。</w:t>
      </w:r>
    </w:p>
    <w:p w:rsidR="00B9737C" w:rsidRPr="00A11CBE" w:rsidRDefault="003B4FD5" w:rsidP="005024DC">
      <w:pPr>
        <w:spacing w:line="380" w:lineRule="exact"/>
        <w:ind w:leftChars="115" w:left="238" w:firstLineChars="100" w:firstLine="237"/>
        <w:rPr>
          <w:rFonts w:ascii="ＭＳ 明朝" w:hAnsi="ＭＳ 明朝"/>
          <w:color w:val="000000" w:themeColor="text1"/>
          <w:sz w:val="24"/>
        </w:rPr>
      </w:pPr>
      <w:r w:rsidRPr="00A11CBE">
        <w:rPr>
          <w:rFonts w:ascii="ＭＳ 明朝" w:hAnsi="ＭＳ 明朝" w:hint="eastAsia"/>
          <w:color w:val="000000" w:themeColor="text1"/>
          <w:sz w:val="24"/>
        </w:rPr>
        <w:t>また</w:t>
      </w:r>
      <w:r w:rsidR="00AB4435" w:rsidRPr="00A11CBE">
        <w:rPr>
          <w:rFonts w:ascii="ＭＳ 明朝" w:hAnsi="ＭＳ 明朝" w:hint="eastAsia"/>
          <w:color w:val="000000" w:themeColor="text1"/>
          <w:sz w:val="24"/>
        </w:rPr>
        <w:t>、</w:t>
      </w:r>
      <w:r w:rsidR="00BD45DE" w:rsidRPr="00A11CBE">
        <w:rPr>
          <w:rFonts w:ascii="ＭＳ 明朝" w:hAnsi="ＭＳ 明朝" w:hint="eastAsia"/>
          <w:color w:val="000000" w:themeColor="text1"/>
          <w:sz w:val="24"/>
        </w:rPr>
        <w:t>社会福祉法人</w:t>
      </w:r>
      <w:r w:rsidRPr="00A11CBE">
        <w:rPr>
          <w:rFonts w:ascii="ＭＳ 明朝" w:hAnsi="ＭＳ 明朝" w:hint="eastAsia"/>
          <w:color w:val="000000" w:themeColor="text1"/>
          <w:sz w:val="24"/>
        </w:rPr>
        <w:t>会計に関する事項については</w:t>
      </w:r>
      <w:r w:rsidR="00AB4435" w:rsidRPr="00A11CBE">
        <w:rPr>
          <w:rFonts w:ascii="ＭＳ 明朝" w:hAnsi="ＭＳ 明朝" w:hint="eastAsia"/>
          <w:color w:val="000000" w:themeColor="text1"/>
          <w:sz w:val="24"/>
        </w:rPr>
        <w:t>、</w:t>
      </w:r>
      <w:r w:rsidR="006F0401">
        <w:rPr>
          <w:rFonts w:ascii="ＭＳ 明朝" w:hAnsi="ＭＳ 明朝" w:hint="eastAsia"/>
          <w:color w:val="000000" w:themeColor="text1"/>
          <w:sz w:val="24"/>
        </w:rPr>
        <w:t>令和4年</w:t>
      </w:r>
      <w:r w:rsidR="00064669" w:rsidRPr="00A11CBE">
        <w:rPr>
          <w:rFonts w:ascii="ＭＳ 明朝" w:hAnsi="ＭＳ 明朝" w:hint="eastAsia"/>
          <w:color w:val="000000" w:themeColor="text1"/>
          <w:sz w:val="24"/>
        </w:rPr>
        <w:t>度</w:t>
      </w:r>
      <w:r w:rsidR="00191157" w:rsidRPr="00A11CBE">
        <w:rPr>
          <w:rFonts w:ascii="ＭＳ 明朝" w:hAnsi="ＭＳ 明朝" w:hint="eastAsia"/>
          <w:color w:val="000000" w:themeColor="text1"/>
          <w:sz w:val="24"/>
        </w:rPr>
        <w:t>に係る</w:t>
      </w:r>
      <w:r w:rsidRPr="00A11CBE">
        <w:rPr>
          <w:rFonts w:ascii="ＭＳ 明朝" w:hAnsi="ＭＳ 明朝" w:hint="eastAsia"/>
          <w:color w:val="000000" w:themeColor="text1"/>
          <w:sz w:val="24"/>
        </w:rPr>
        <w:t>計算書類</w:t>
      </w:r>
      <w:r w:rsidR="00064669" w:rsidRPr="00A11CBE">
        <w:rPr>
          <w:rFonts w:ascii="ＭＳ 明朝" w:hAnsi="ＭＳ 明朝" w:hint="eastAsia"/>
          <w:color w:val="000000" w:themeColor="text1"/>
          <w:sz w:val="24"/>
        </w:rPr>
        <w:t>（貸借対照表及び収支計算書をいう。以下同じ。）及び事業報告並びにこれらの附属明細書</w:t>
      </w:r>
      <w:r w:rsidR="00BD45DE" w:rsidRPr="00A11CBE">
        <w:rPr>
          <w:rFonts w:ascii="ＭＳ 明朝" w:hAnsi="ＭＳ 明朝" w:hint="eastAsia"/>
          <w:color w:val="000000" w:themeColor="text1"/>
          <w:sz w:val="24"/>
        </w:rPr>
        <w:t>並びに財産目録</w:t>
      </w:r>
      <w:r w:rsidRPr="00A11CBE">
        <w:rPr>
          <w:rFonts w:ascii="ＭＳ 明朝" w:hAnsi="ＭＳ 明朝" w:hint="eastAsia"/>
          <w:color w:val="000000" w:themeColor="text1"/>
          <w:sz w:val="24"/>
        </w:rPr>
        <w:t>が社会福祉法人会計基準に従い</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定時評議員会の承認を含む法令に定める手続を経て作成されているかを中心に確認する。</w:t>
      </w:r>
    </w:p>
    <w:p w:rsidR="00CD44D9" w:rsidRPr="00A11CBE" w:rsidRDefault="00CD44D9" w:rsidP="00C121CA">
      <w:pPr>
        <w:spacing w:line="380" w:lineRule="exact"/>
        <w:ind w:leftChars="115" w:left="238" w:firstLineChars="100" w:firstLine="237"/>
        <w:rPr>
          <w:rFonts w:ascii="ＭＳ 明朝" w:hAnsi="ＭＳ 明朝"/>
          <w:color w:val="000000" w:themeColor="text1"/>
          <w:sz w:val="24"/>
        </w:rPr>
      </w:pPr>
      <w:r w:rsidRPr="00A11CBE">
        <w:rPr>
          <w:rFonts w:ascii="ＭＳ 明朝" w:hAnsi="ＭＳ 明朝" w:hint="eastAsia"/>
          <w:color w:val="000000" w:themeColor="text1"/>
          <w:sz w:val="24"/>
        </w:rPr>
        <w:t>なお</w:t>
      </w:r>
      <w:r w:rsidR="00AB4435" w:rsidRPr="00A11CBE">
        <w:rPr>
          <w:rFonts w:ascii="ＭＳ 明朝" w:hAnsi="ＭＳ 明朝" w:hint="eastAsia"/>
          <w:color w:val="000000" w:themeColor="text1"/>
          <w:sz w:val="24"/>
        </w:rPr>
        <w:t>、</w:t>
      </w:r>
      <w:r w:rsidR="00B05E18" w:rsidRPr="00A11CBE">
        <w:rPr>
          <w:rFonts w:ascii="ＭＳ 明朝" w:hAnsi="ＭＳ 明朝" w:hint="eastAsia"/>
          <w:color w:val="000000" w:themeColor="text1"/>
          <w:sz w:val="24"/>
        </w:rPr>
        <w:t>指導監査の</w:t>
      </w:r>
      <w:r w:rsidRPr="00A11CBE">
        <w:rPr>
          <w:rFonts w:ascii="ＭＳ 明朝" w:hAnsi="ＭＳ 明朝" w:hint="eastAsia"/>
          <w:color w:val="000000" w:themeColor="text1"/>
          <w:sz w:val="24"/>
        </w:rPr>
        <w:t>実施に当たっては</w:t>
      </w:r>
      <w:r w:rsidR="00AB4435" w:rsidRPr="00A11CBE">
        <w:rPr>
          <w:rFonts w:ascii="ＭＳ 明朝" w:hAnsi="ＭＳ 明朝" w:hint="eastAsia"/>
          <w:color w:val="000000" w:themeColor="text1"/>
          <w:sz w:val="24"/>
        </w:rPr>
        <w:t>、</w:t>
      </w:r>
      <w:r w:rsidR="006F0401" w:rsidRPr="0094711E">
        <w:rPr>
          <w:rFonts w:ascii="ＭＳ 明朝" w:hAnsi="ＭＳ 明朝" w:hint="eastAsia"/>
          <w:sz w:val="24"/>
        </w:rPr>
        <w:t>広島県及び関係市町</w:t>
      </w:r>
      <w:r w:rsidR="006F0401" w:rsidRPr="0026763C">
        <w:rPr>
          <w:rFonts w:ascii="ＭＳ 明朝" w:hAnsi="ＭＳ 明朝" w:hint="eastAsia"/>
          <w:sz w:val="24"/>
        </w:rPr>
        <w:t>と連携し</w:t>
      </w:r>
      <w:r w:rsidR="006F0401">
        <w:rPr>
          <w:rFonts w:ascii="ＭＳ 明朝" w:hAnsi="ＭＳ 明朝" w:hint="eastAsia"/>
          <w:sz w:val="24"/>
        </w:rPr>
        <w:t>、</w:t>
      </w:r>
      <w:r w:rsidRPr="00A11CBE">
        <w:rPr>
          <w:rFonts w:ascii="ＭＳ 明朝" w:hAnsi="ＭＳ 明朝" w:hint="eastAsia"/>
          <w:color w:val="000000" w:themeColor="text1"/>
          <w:sz w:val="24"/>
        </w:rPr>
        <w:t>効果的な指導監査を実施することとする。</w:t>
      </w:r>
    </w:p>
    <w:p w:rsidR="00CD44D9" w:rsidRPr="00A11CBE" w:rsidRDefault="00CD44D9" w:rsidP="000F3354">
      <w:pPr>
        <w:spacing w:line="380" w:lineRule="exact"/>
        <w:rPr>
          <w:rFonts w:ascii="ＭＳ 明朝" w:hAnsi="ＭＳ 明朝"/>
          <w:color w:val="000000" w:themeColor="text1"/>
          <w:sz w:val="24"/>
        </w:rPr>
      </w:pPr>
    </w:p>
    <w:p w:rsidR="00CD44D9" w:rsidRPr="00A11CBE" w:rsidRDefault="00C75E2A" w:rsidP="000F3354">
      <w:pPr>
        <w:spacing w:line="380" w:lineRule="exact"/>
        <w:rPr>
          <w:rFonts w:eastAsia="ＭＳ ゴシック"/>
          <w:color w:val="000000" w:themeColor="text1"/>
          <w:sz w:val="24"/>
        </w:rPr>
      </w:pPr>
      <w:r>
        <w:rPr>
          <w:rFonts w:eastAsia="ＭＳ ゴシック" w:hint="eastAsia"/>
          <w:color w:val="000000" w:themeColor="text1"/>
          <w:sz w:val="24"/>
        </w:rPr>
        <w:t>2</w:t>
      </w:r>
      <w:r w:rsidR="00CD44D9" w:rsidRPr="00A11CBE">
        <w:rPr>
          <w:rFonts w:eastAsia="ＭＳ ゴシック" w:hint="eastAsia"/>
          <w:color w:val="000000" w:themeColor="text1"/>
          <w:sz w:val="24"/>
        </w:rPr>
        <w:t xml:space="preserve">　</w:t>
      </w:r>
      <w:r w:rsidR="006F0401">
        <w:rPr>
          <w:rFonts w:eastAsia="ＭＳ ゴシック" w:hint="eastAsia"/>
          <w:color w:val="000000" w:themeColor="text1"/>
          <w:sz w:val="24"/>
        </w:rPr>
        <w:t>令和</w:t>
      </w:r>
      <w:r w:rsidR="006F0401">
        <w:rPr>
          <w:rFonts w:eastAsia="ＭＳ ゴシック" w:hint="eastAsia"/>
          <w:color w:val="000000" w:themeColor="text1"/>
          <w:sz w:val="24"/>
        </w:rPr>
        <w:t>5</w:t>
      </w:r>
      <w:r w:rsidR="006F0401">
        <w:rPr>
          <w:rFonts w:eastAsia="ＭＳ ゴシック" w:hint="eastAsia"/>
          <w:color w:val="000000" w:themeColor="text1"/>
          <w:sz w:val="24"/>
        </w:rPr>
        <w:t>年</w:t>
      </w:r>
      <w:r w:rsidR="00CD44D9" w:rsidRPr="00A11CBE">
        <w:rPr>
          <w:rFonts w:eastAsia="ＭＳ ゴシック" w:hint="eastAsia"/>
          <w:color w:val="000000" w:themeColor="text1"/>
          <w:sz w:val="24"/>
        </w:rPr>
        <w:t>度指導監査の重点事項</w:t>
      </w:r>
    </w:p>
    <w:p w:rsidR="00CD16D6" w:rsidRPr="00A11CBE" w:rsidRDefault="0026763C" w:rsidP="0026763C">
      <w:pPr>
        <w:spacing w:line="380" w:lineRule="exact"/>
        <w:rPr>
          <w:rFonts w:eastAsia="ＭＳ ゴシック"/>
          <w:color w:val="000000" w:themeColor="text1"/>
          <w:sz w:val="24"/>
        </w:rPr>
      </w:pPr>
      <w:r w:rsidRPr="00A11CBE">
        <w:rPr>
          <w:rFonts w:eastAsia="ＭＳ ゴシック"/>
          <w:color w:val="000000" w:themeColor="text1"/>
          <w:sz w:val="24"/>
        </w:rPr>
        <w:t>（</w:t>
      </w:r>
      <w:r w:rsidR="00C75E2A">
        <w:rPr>
          <w:rFonts w:eastAsia="ＭＳ ゴシック"/>
          <w:color w:val="000000" w:themeColor="text1"/>
          <w:sz w:val="24"/>
        </w:rPr>
        <w:t>1</w:t>
      </w:r>
      <w:r w:rsidRPr="00A11CBE">
        <w:rPr>
          <w:rFonts w:eastAsia="ＭＳ ゴシック"/>
          <w:color w:val="000000" w:themeColor="text1"/>
          <w:sz w:val="24"/>
        </w:rPr>
        <w:t>）</w:t>
      </w:r>
      <w:r w:rsidR="00CD44D9" w:rsidRPr="00A11CBE">
        <w:rPr>
          <w:rFonts w:eastAsia="ＭＳ ゴシック" w:hint="eastAsia"/>
          <w:color w:val="000000" w:themeColor="text1"/>
          <w:sz w:val="24"/>
        </w:rPr>
        <w:t>社会福祉法人</w:t>
      </w:r>
    </w:p>
    <w:p w:rsidR="005D0133" w:rsidRPr="00A11CBE" w:rsidRDefault="005D0133" w:rsidP="00CD16D6">
      <w:pPr>
        <w:spacing w:line="380" w:lineRule="exact"/>
        <w:ind w:leftChars="205" w:left="424"/>
        <w:rPr>
          <w:rFonts w:eastAsia="ＭＳ ゴシック"/>
          <w:color w:val="000000" w:themeColor="text1"/>
          <w:sz w:val="24"/>
        </w:rPr>
      </w:pPr>
      <w:r w:rsidRPr="00A11CBE">
        <w:rPr>
          <w:rFonts w:eastAsia="ＭＳ ゴシック" w:hint="eastAsia"/>
          <w:color w:val="000000" w:themeColor="text1"/>
          <w:sz w:val="24"/>
        </w:rPr>
        <w:t>ア　社会福祉法に基づく運営体制</w:t>
      </w:r>
      <w:r w:rsidR="004546FE" w:rsidRPr="00A11CBE">
        <w:rPr>
          <w:rFonts w:eastAsia="ＭＳ ゴシック" w:hint="eastAsia"/>
          <w:color w:val="000000" w:themeColor="text1"/>
          <w:sz w:val="24"/>
        </w:rPr>
        <w:t>の</w:t>
      </w:r>
      <w:r w:rsidRPr="00A11CBE">
        <w:rPr>
          <w:rFonts w:eastAsia="ＭＳ ゴシック" w:hint="eastAsia"/>
          <w:color w:val="000000" w:themeColor="text1"/>
          <w:sz w:val="24"/>
        </w:rPr>
        <w:t>確保</w:t>
      </w:r>
    </w:p>
    <w:p w:rsidR="005D0133" w:rsidRPr="00A11CBE" w:rsidRDefault="005D0133" w:rsidP="00CD16D6">
      <w:pPr>
        <w:spacing w:line="380" w:lineRule="exact"/>
        <w:ind w:leftChars="243" w:left="502"/>
        <w:rPr>
          <w:rFonts w:eastAsia="ＭＳ ゴシック"/>
          <w:color w:val="000000" w:themeColor="text1"/>
          <w:sz w:val="24"/>
        </w:rPr>
      </w:pPr>
      <w:r w:rsidRPr="00A11CBE">
        <w:rPr>
          <w:rFonts w:eastAsia="ＭＳ ゴシック" w:hint="eastAsia"/>
          <w:color w:val="000000" w:themeColor="text1"/>
          <w:sz w:val="24"/>
        </w:rPr>
        <w:t>（ア）評議員</w:t>
      </w:r>
      <w:r w:rsidR="00FB1D80" w:rsidRPr="00A11CBE">
        <w:rPr>
          <w:rFonts w:eastAsia="ＭＳ ゴシック" w:hint="eastAsia"/>
          <w:color w:val="000000" w:themeColor="text1"/>
          <w:sz w:val="24"/>
        </w:rPr>
        <w:t>の選任</w:t>
      </w:r>
    </w:p>
    <w:p w:rsidR="00C121CA" w:rsidRPr="00A11CBE" w:rsidRDefault="00C121CA" w:rsidP="00C121CA">
      <w:pPr>
        <w:spacing w:line="380" w:lineRule="exact"/>
        <w:ind w:leftChars="442" w:left="1151"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定款で評議員の選任のために必要な事項（例：評議員選任・解任委員会を設置し</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当該委員会により評議員を選任する）を定め</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その定めに基づき</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「社会福祉法人の適正な運営に必要な識見を有する者」のうちから</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評議員の選任を行っていること。</w:t>
      </w:r>
    </w:p>
    <w:p w:rsidR="00340761" w:rsidRPr="00A11CBE" w:rsidRDefault="00340761" w:rsidP="00EC11BB">
      <w:pPr>
        <w:spacing w:line="380" w:lineRule="exact"/>
        <w:ind w:leftChars="442" w:left="1151"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欠席が継続し</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名目的・慣例的に選任されていると考えられる評議員がいないこと。</w:t>
      </w:r>
    </w:p>
    <w:p w:rsidR="00340761" w:rsidRPr="00A11CBE" w:rsidRDefault="00340761" w:rsidP="00927616">
      <w:pPr>
        <w:spacing w:line="380" w:lineRule="exact"/>
        <w:ind w:leftChars="442" w:left="1151"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在任する評議員の人数が定款で定めた理事の員数及び在任する理事の人数を超えていること。</w:t>
      </w:r>
    </w:p>
    <w:p w:rsidR="00FB1D80" w:rsidRPr="00A11CBE" w:rsidRDefault="00FB1D80" w:rsidP="0026763C">
      <w:pPr>
        <w:spacing w:line="380" w:lineRule="exact"/>
        <w:ind w:firstLineChars="200" w:firstLine="473"/>
        <w:rPr>
          <w:rFonts w:eastAsia="ＭＳ ゴシック"/>
          <w:color w:val="000000" w:themeColor="text1"/>
          <w:sz w:val="24"/>
        </w:rPr>
      </w:pPr>
      <w:r w:rsidRPr="00A11CBE">
        <w:rPr>
          <w:rFonts w:eastAsia="ＭＳ ゴシック" w:hint="eastAsia"/>
          <w:color w:val="000000" w:themeColor="text1"/>
          <w:sz w:val="24"/>
        </w:rPr>
        <w:t>（イ）評議員会の招集・運営</w:t>
      </w:r>
    </w:p>
    <w:p w:rsidR="0026763C" w:rsidRPr="00A11CBE" w:rsidRDefault="00340761" w:rsidP="0026763C">
      <w:pPr>
        <w:spacing w:line="380" w:lineRule="exact"/>
        <w:ind w:leftChars="423" w:left="1111"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評議員会の招集については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理事会の決議により評議員会の日時及び場所等</w:t>
      </w:r>
      <w:r w:rsidRPr="00A11CBE">
        <w:rPr>
          <w:rFonts w:ascii="ＭＳ 明朝" w:hAnsi="ＭＳ 明朝" w:hint="eastAsia"/>
          <w:color w:val="000000" w:themeColor="text1"/>
          <w:sz w:val="24"/>
        </w:rPr>
        <w:lastRenderedPageBreak/>
        <w:t>を定め</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理事が評議員会の</w:t>
      </w:r>
      <w:r w:rsidR="00C75E2A">
        <w:rPr>
          <w:rFonts w:ascii="ＭＳ 明朝" w:hAnsi="ＭＳ 明朝" w:hint="eastAsia"/>
          <w:color w:val="000000" w:themeColor="text1"/>
          <w:sz w:val="24"/>
        </w:rPr>
        <w:t>1</w:t>
      </w:r>
      <w:r w:rsidRPr="00A11CBE">
        <w:rPr>
          <w:rFonts w:ascii="ＭＳ 明朝" w:hAnsi="ＭＳ 明朝" w:hint="eastAsia"/>
          <w:color w:val="000000" w:themeColor="text1"/>
          <w:sz w:val="24"/>
        </w:rPr>
        <w:t>週間前（又は定款に定めた期間）までに評議員に書面又は電磁的方法（電子メール等）により通知を</w:t>
      </w:r>
      <w:r w:rsidR="00C06799" w:rsidRPr="00A11CBE">
        <w:rPr>
          <w:rFonts w:ascii="ＭＳ 明朝" w:hAnsi="ＭＳ 明朝" w:hint="eastAsia"/>
          <w:color w:val="000000" w:themeColor="text1"/>
          <w:sz w:val="24"/>
        </w:rPr>
        <w:t>していること。</w:t>
      </w:r>
    </w:p>
    <w:p w:rsidR="0026763C" w:rsidRPr="00A11CBE" w:rsidRDefault="00C06799" w:rsidP="0026763C">
      <w:pPr>
        <w:spacing w:line="380" w:lineRule="exact"/>
        <w:ind w:leftChars="423" w:left="1111"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評議員会における普通決議（特別決議以外の決議）は</w:t>
      </w:r>
      <w:r w:rsidR="00AB4435" w:rsidRPr="00A11CBE">
        <w:rPr>
          <w:rFonts w:ascii="ＭＳ 明朝" w:hAnsi="ＭＳ 明朝" w:hint="eastAsia"/>
          <w:color w:val="000000" w:themeColor="text1"/>
          <w:sz w:val="24"/>
        </w:rPr>
        <w:t>、</w:t>
      </w:r>
      <w:r w:rsidR="00EA5985" w:rsidRPr="00A11CBE">
        <w:rPr>
          <w:rFonts w:ascii="ＭＳ 明朝" w:hAnsi="ＭＳ 明朝" w:hint="eastAsia"/>
          <w:color w:val="000000" w:themeColor="text1"/>
          <w:sz w:val="24"/>
        </w:rPr>
        <w:t>議決に加わることができる評議員の過半数（</w:t>
      </w:r>
      <w:r w:rsidR="00657C8B" w:rsidRPr="00A11CBE">
        <w:rPr>
          <w:rFonts w:ascii="ＭＳ 明朝" w:hAnsi="ＭＳ 明朝" w:hint="eastAsia"/>
          <w:color w:val="000000" w:themeColor="text1"/>
          <w:sz w:val="24"/>
        </w:rPr>
        <w:t>これを上回る割合</w:t>
      </w:r>
      <w:r w:rsidR="00635B53" w:rsidRPr="00A11CBE">
        <w:rPr>
          <w:rFonts w:ascii="ＭＳ 明朝" w:hAnsi="ＭＳ 明朝" w:hint="eastAsia"/>
          <w:color w:val="000000" w:themeColor="text1"/>
          <w:sz w:val="24"/>
        </w:rPr>
        <w:t>を定款で定めた場合にあっては</w:t>
      </w:r>
      <w:r w:rsidR="00AB4435" w:rsidRPr="00A11CBE">
        <w:rPr>
          <w:rFonts w:ascii="ＭＳ 明朝" w:hAnsi="ＭＳ 明朝" w:hint="eastAsia"/>
          <w:color w:val="000000" w:themeColor="text1"/>
          <w:sz w:val="24"/>
        </w:rPr>
        <w:t>、</w:t>
      </w:r>
      <w:r w:rsidR="00635B53" w:rsidRPr="00A11CBE">
        <w:rPr>
          <w:rFonts w:ascii="ＭＳ 明朝" w:hAnsi="ＭＳ 明朝" w:hint="eastAsia"/>
          <w:color w:val="000000" w:themeColor="text1"/>
          <w:sz w:val="24"/>
        </w:rPr>
        <w:t>その割合以上</w:t>
      </w:r>
      <w:r w:rsidR="00EA5985" w:rsidRPr="00A11CBE">
        <w:rPr>
          <w:rFonts w:ascii="ＭＳ 明朝" w:hAnsi="ＭＳ 明朝" w:hint="eastAsia"/>
          <w:color w:val="000000" w:themeColor="text1"/>
          <w:sz w:val="24"/>
        </w:rPr>
        <w:t>）</w:t>
      </w:r>
      <w:r w:rsidR="00635B53" w:rsidRPr="00A11CBE">
        <w:rPr>
          <w:rFonts w:ascii="ＭＳ 明朝" w:hAnsi="ＭＳ 明朝" w:hint="eastAsia"/>
          <w:color w:val="000000" w:themeColor="text1"/>
          <w:sz w:val="24"/>
        </w:rPr>
        <w:t>が出席し</w:t>
      </w:r>
      <w:r w:rsidR="00AB4435" w:rsidRPr="00A11CBE">
        <w:rPr>
          <w:rFonts w:ascii="ＭＳ 明朝" w:hAnsi="ＭＳ 明朝" w:hint="eastAsia"/>
          <w:color w:val="000000" w:themeColor="text1"/>
          <w:sz w:val="24"/>
        </w:rPr>
        <w:t>、</w:t>
      </w:r>
      <w:r w:rsidR="00635B53" w:rsidRPr="00A11CBE">
        <w:rPr>
          <w:rFonts w:ascii="ＭＳ 明朝" w:hAnsi="ＭＳ 明朝" w:hint="eastAsia"/>
          <w:color w:val="000000" w:themeColor="text1"/>
          <w:sz w:val="24"/>
        </w:rPr>
        <w:t>その</w:t>
      </w:r>
      <w:r w:rsidRPr="00A11CBE">
        <w:rPr>
          <w:rFonts w:ascii="ＭＳ 明朝" w:hAnsi="ＭＳ 明朝" w:hint="eastAsia"/>
          <w:color w:val="000000" w:themeColor="text1"/>
          <w:sz w:val="24"/>
        </w:rPr>
        <w:t>過半数（</w:t>
      </w:r>
      <w:r w:rsidR="00635B53" w:rsidRPr="00A11CBE">
        <w:rPr>
          <w:rFonts w:ascii="ＭＳ 明朝" w:hAnsi="ＭＳ 明朝" w:hint="eastAsia"/>
          <w:color w:val="000000" w:themeColor="text1"/>
          <w:sz w:val="24"/>
        </w:rPr>
        <w:t>これを上回る割合を定款で定めた場合にあっては</w:t>
      </w:r>
      <w:r w:rsidR="00AB4435" w:rsidRPr="00A11CBE">
        <w:rPr>
          <w:rFonts w:ascii="ＭＳ 明朝" w:hAnsi="ＭＳ 明朝" w:hint="eastAsia"/>
          <w:color w:val="000000" w:themeColor="text1"/>
          <w:sz w:val="24"/>
        </w:rPr>
        <w:t>、</w:t>
      </w:r>
      <w:r w:rsidR="00635B53" w:rsidRPr="00A11CBE">
        <w:rPr>
          <w:rFonts w:ascii="ＭＳ 明朝" w:hAnsi="ＭＳ 明朝" w:hint="eastAsia"/>
          <w:color w:val="000000" w:themeColor="text1"/>
          <w:sz w:val="24"/>
        </w:rPr>
        <w:t>その割合以上</w:t>
      </w:r>
      <w:r w:rsidRPr="00A11CBE">
        <w:rPr>
          <w:rFonts w:ascii="ＭＳ 明朝" w:hAnsi="ＭＳ 明朝" w:hint="eastAsia"/>
          <w:color w:val="000000" w:themeColor="text1"/>
          <w:sz w:val="24"/>
        </w:rPr>
        <w:t>）の賛成をもって行い</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特別決議は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議決に加わることができる評議員の</w:t>
      </w:r>
      <w:r w:rsidR="00C75E2A">
        <w:rPr>
          <w:rFonts w:ascii="ＭＳ 明朝" w:hAnsi="ＭＳ 明朝" w:hint="eastAsia"/>
          <w:color w:val="000000" w:themeColor="text1"/>
          <w:sz w:val="24"/>
        </w:rPr>
        <w:t>3</w:t>
      </w:r>
      <w:r w:rsidRPr="00A11CBE">
        <w:rPr>
          <w:rFonts w:ascii="ＭＳ 明朝" w:hAnsi="ＭＳ 明朝" w:hint="eastAsia"/>
          <w:color w:val="000000" w:themeColor="text1"/>
          <w:sz w:val="24"/>
        </w:rPr>
        <w:t>分の</w:t>
      </w:r>
      <w:r w:rsidR="00C75E2A">
        <w:rPr>
          <w:rFonts w:ascii="ＭＳ 明朝" w:hAnsi="ＭＳ 明朝" w:hint="eastAsia"/>
          <w:color w:val="000000" w:themeColor="text1"/>
          <w:sz w:val="24"/>
        </w:rPr>
        <w:t>2</w:t>
      </w:r>
      <w:r w:rsidRPr="00A11CBE">
        <w:rPr>
          <w:rFonts w:ascii="ＭＳ 明朝" w:hAnsi="ＭＳ 明朝" w:hint="eastAsia"/>
          <w:color w:val="000000" w:themeColor="text1"/>
          <w:sz w:val="24"/>
        </w:rPr>
        <w:t>（</w:t>
      </w:r>
      <w:r w:rsidR="00A77968" w:rsidRPr="00A11CBE">
        <w:rPr>
          <w:rFonts w:ascii="ＭＳ 明朝" w:hAnsi="ＭＳ 明朝" w:hint="eastAsia"/>
          <w:color w:val="000000" w:themeColor="text1"/>
          <w:sz w:val="24"/>
        </w:rPr>
        <w:t>これを上回る割合を定款で定めた場合にあっては</w:t>
      </w:r>
      <w:r w:rsidR="00AB4435" w:rsidRPr="00A11CBE">
        <w:rPr>
          <w:rFonts w:ascii="ＭＳ 明朝" w:hAnsi="ＭＳ 明朝" w:hint="eastAsia"/>
          <w:color w:val="000000" w:themeColor="text1"/>
          <w:sz w:val="24"/>
        </w:rPr>
        <w:t>、</w:t>
      </w:r>
      <w:r w:rsidR="00A77968" w:rsidRPr="00A11CBE">
        <w:rPr>
          <w:rFonts w:ascii="ＭＳ 明朝" w:hAnsi="ＭＳ 明朝" w:hint="eastAsia"/>
          <w:color w:val="000000" w:themeColor="text1"/>
          <w:sz w:val="24"/>
        </w:rPr>
        <w:t>その割合以上</w:t>
      </w:r>
      <w:r w:rsidRPr="00A11CBE">
        <w:rPr>
          <w:rFonts w:ascii="ＭＳ 明朝" w:hAnsi="ＭＳ 明朝" w:hint="eastAsia"/>
          <w:color w:val="000000" w:themeColor="text1"/>
          <w:sz w:val="24"/>
        </w:rPr>
        <w:t>）以上</w:t>
      </w:r>
      <w:r w:rsidR="00A77968" w:rsidRPr="00A11CBE">
        <w:rPr>
          <w:rFonts w:ascii="ＭＳ 明朝" w:hAnsi="ＭＳ 明朝" w:hint="eastAsia"/>
          <w:color w:val="000000" w:themeColor="text1"/>
          <w:sz w:val="24"/>
        </w:rPr>
        <w:t>に当たる多数</w:t>
      </w:r>
      <w:r w:rsidRPr="00A11CBE">
        <w:rPr>
          <w:rFonts w:ascii="ＭＳ 明朝" w:hAnsi="ＭＳ 明朝" w:hint="eastAsia"/>
          <w:color w:val="000000" w:themeColor="text1"/>
          <w:sz w:val="24"/>
        </w:rPr>
        <w:t>をもって行われていること。</w:t>
      </w:r>
    </w:p>
    <w:p w:rsidR="0026763C" w:rsidRPr="00A11CBE" w:rsidRDefault="00C16E50" w:rsidP="0026763C">
      <w:pPr>
        <w:spacing w:line="380" w:lineRule="exact"/>
        <w:ind w:leftChars="423" w:left="1111"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評議員会の決議省略が行われている場合に</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理事長（又は理事）が議題・議案を提案した場合に評議員全員の同意の意思表示の書面等を作成し</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議事録を作成していること。</w:t>
      </w:r>
    </w:p>
    <w:p w:rsidR="00C06799" w:rsidRPr="00A11CBE" w:rsidRDefault="00C06799" w:rsidP="0026763C">
      <w:pPr>
        <w:spacing w:line="380" w:lineRule="exact"/>
        <w:ind w:leftChars="423" w:left="1111"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評議員会の議事録が法令に基づき書面又は電磁的記録により作成され</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必要事項が記載されており</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評議員会の日から法人の主たる事務所に</w:t>
      </w:r>
      <w:r w:rsidR="00C75E2A">
        <w:rPr>
          <w:rFonts w:ascii="ＭＳ 明朝" w:hAnsi="ＭＳ 明朝" w:hint="eastAsia"/>
          <w:color w:val="000000" w:themeColor="text1"/>
          <w:sz w:val="24"/>
        </w:rPr>
        <w:t>10</w:t>
      </w:r>
      <w:r w:rsidRPr="00A11CBE">
        <w:rPr>
          <w:rFonts w:ascii="ＭＳ 明朝" w:hAnsi="ＭＳ 明朝" w:hint="eastAsia"/>
          <w:color w:val="000000" w:themeColor="text1"/>
          <w:sz w:val="24"/>
        </w:rPr>
        <w:t>年間</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従たる事務所に</w:t>
      </w:r>
      <w:r w:rsidR="00C75E2A">
        <w:rPr>
          <w:rFonts w:ascii="ＭＳ 明朝" w:hAnsi="ＭＳ 明朝" w:hint="eastAsia"/>
          <w:color w:val="000000" w:themeColor="text1"/>
          <w:sz w:val="24"/>
        </w:rPr>
        <w:t>5</w:t>
      </w:r>
      <w:r w:rsidRPr="00A11CBE">
        <w:rPr>
          <w:rFonts w:ascii="ＭＳ 明朝" w:hAnsi="ＭＳ 明朝" w:hint="eastAsia"/>
          <w:color w:val="000000" w:themeColor="text1"/>
          <w:sz w:val="24"/>
        </w:rPr>
        <w:t>年間備え置かれていること。また</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評議員会の決議が省略された場合には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同意の意思表示の書面又は電磁的記録が</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法人の主たる事務所に決議があったとみなされた日から</w:t>
      </w:r>
      <w:r w:rsidR="00C75E2A">
        <w:rPr>
          <w:rFonts w:ascii="ＭＳ 明朝" w:hAnsi="ＭＳ 明朝" w:hint="eastAsia"/>
          <w:color w:val="000000" w:themeColor="text1"/>
          <w:sz w:val="24"/>
        </w:rPr>
        <w:t>10</w:t>
      </w:r>
      <w:r w:rsidRPr="00A11CBE">
        <w:rPr>
          <w:rFonts w:ascii="ＭＳ 明朝" w:hAnsi="ＭＳ 明朝" w:hint="eastAsia"/>
          <w:color w:val="000000" w:themeColor="text1"/>
          <w:sz w:val="24"/>
        </w:rPr>
        <w:t>年間備え置かれていること。</w:t>
      </w:r>
    </w:p>
    <w:p w:rsidR="00FB1D80" w:rsidRPr="00A11CBE" w:rsidRDefault="00FB1D80" w:rsidP="0026763C">
      <w:pPr>
        <w:spacing w:line="380" w:lineRule="exact"/>
        <w:ind w:firstLineChars="200" w:firstLine="473"/>
        <w:rPr>
          <w:rFonts w:eastAsia="ＭＳ ゴシック"/>
          <w:color w:val="000000" w:themeColor="text1"/>
          <w:sz w:val="24"/>
        </w:rPr>
      </w:pPr>
      <w:r w:rsidRPr="00A11CBE">
        <w:rPr>
          <w:rFonts w:eastAsia="ＭＳ ゴシック" w:hint="eastAsia"/>
          <w:color w:val="000000" w:themeColor="text1"/>
          <w:sz w:val="24"/>
        </w:rPr>
        <w:t>（ウ）評議員</w:t>
      </w:r>
      <w:r w:rsidR="00AB4435" w:rsidRPr="00A11CBE">
        <w:rPr>
          <w:rFonts w:eastAsia="ＭＳ ゴシック" w:hint="eastAsia"/>
          <w:color w:val="000000" w:themeColor="text1"/>
          <w:sz w:val="24"/>
        </w:rPr>
        <w:t>、</w:t>
      </w:r>
      <w:r w:rsidRPr="00A11CBE">
        <w:rPr>
          <w:rFonts w:eastAsia="ＭＳ ゴシック" w:hint="eastAsia"/>
          <w:color w:val="000000" w:themeColor="text1"/>
          <w:sz w:val="24"/>
        </w:rPr>
        <w:t>理事</w:t>
      </w:r>
      <w:r w:rsidR="00AB4435" w:rsidRPr="00A11CBE">
        <w:rPr>
          <w:rFonts w:eastAsia="ＭＳ ゴシック" w:hint="eastAsia"/>
          <w:color w:val="000000" w:themeColor="text1"/>
          <w:sz w:val="24"/>
        </w:rPr>
        <w:t>、</w:t>
      </w:r>
      <w:r w:rsidRPr="00A11CBE">
        <w:rPr>
          <w:rFonts w:eastAsia="ＭＳ ゴシック" w:hint="eastAsia"/>
          <w:color w:val="000000" w:themeColor="text1"/>
          <w:sz w:val="24"/>
        </w:rPr>
        <w:t>監事及び会計監査人の報酬</w:t>
      </w:r>
    </w:p>
    <w:p w:rsidR="00FE488E" w:rsidRPr="00A11CBE" w:rsidRDefault="00C87AA3" w:rsidP="00C87AA3">
      <w:pPr>
        <w:spacing w:line="380" w:lineRule="exact"/>
        <w:ind w:leftChars="423" w:left="1127" w:hangingChars="107" w:hanging="253"/>
        <w:rPr>
          <w:rFonts w:ascii="ＭＳ 明朝" w:hAnsi="ＭＳ 明朝"/>
          <w:color w:val="000000" w:themeColor="text1"/>
          <w:sz w:val="24"/>
        </w:rPr>
      </w:pPr>
      <w:r w:rsidRPr="00A11CBE">
        <w:rPr>
          <w:rFonts w:ascii="ＭＳ 明朝" w:hAnsi="ＭＳ 明朝" w:hint="eastAsia"/>
          <w:color w:val="000000" w:themeColor="text1"/>
          <w:sz w:val="24"/>
        </w:rPr>
        <w:t>・</w:t>
      </w:r>
      <w:r w:rsidR="00FE488E" w:rsidRPr="00A11CBE">
        <w:rPr>
          <w:rFonts w:ascii="ＭＳ 明朝" w:hAnsi="ＭＳ 明朝" w:hint="eastAsia"/>
          <w:color w:val="000000" w:themeColor="text1"/>
          <w:sz w:val="24"/>
        </w:rPr>
        <w:t xml:space="preserve">　評議員の報酬等の額が定款で定められていること。</w:t>
      </w:r>
    </w:p>
    <w:p w:rsidR="00FE488E" w:rsidRPr="00A11CBE" w:rsidRDefault="00FE488E" w:rsidP="0026763C">
      <w:pPr>
        <w:spacing w:line="380" w:lineRule="exact"/>
        <w:ind w:leftChars="423" w:left="1127" w:hangingChars="107" w:hanging="253"/>
        <w:rPr>
          <w:rFonts w:ascii="ＭＳ 明朝" w:hAnsi="ＭＳ 明朝"/>
          <w:color w:val="000000" w:themeColor="text1"/>
          <w:sz w:val="24"/>
        </w:rPr>
      </w:pPr>
      <w:r w:rsidRPr="00A11CBE">
        <w:rPr>
          <w:rFonts w:ascii="ＭＳ 明朝" w:hAnsi="ＭＳ 明朝" w:hint="eastAsia"/>
          <w:color w:val="000000" w:themeColor="text1"/>
          <w:sz w:val="24"/>
        </w:rPr>
        <w:t>・　理事の報酬等の額が定款で定められていること</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又は評議員会の決議により定められていること。</w:t>
      </w:r>
    </w:p>
    <w:p w:rsidR="0026763C" w:rsidRPr="00A11CBE" w:rsidRDefault="00FE488E" w:rsidP="0026763C">
      <w:pPr>
        <w:spacing w:line="380" w:lineRule="exact"/>
        <w:ind w:leftChars="423" w:left="1127" w:hangingChars="107" w:hanging="253"/>
        <w:rPr>
          <w:rFonts w:ascii="ＭＳ 明朝" w:hAnsi="ＭＳ 明朝"/>
          <w:color w:val="000000" w:themeColor="text1"/>
          <w:sz w:val="24"/>
        </w:rPr>
      </w:pPr>
      <w:r w:rsidRPr="00A11CBE">
        <w:rPr>
          <w:rFonts w:ascii="ＭＳ 明朝" w:hAnsi="ＭＳ 明朝" w:hint="eastAsia"/>
          <w:color w:val="000000" w:themeColor="text1"/>
          <w:sz w:val="24"/>
        </w:rPr>
        <w:t>・　監事の報酬等の額が定款で定められていること</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又は評議員会の決議によって定められていること。</w:t>
      </w:r>
    </w:p>
    <w:p w:rsidR="0026763C" w:rsidRPr="00A11CBE" w:rsidRDefault="00FE488E" w:rsidP="0026763C">
      <w:pPr>
        <w:spacing w:line="380" w:lineRule="exact"/>
        <w:ind w:leftChars="423" w:left="1127" w:hangingChars="107" w:hanging="253"/>
        <w:rPr>
          <w:rFonts w:ascii="ＭＳ 明朝" w:hAnsi="ＭＳ 明朝"/>
          <w:color w:val="000000" w:themeColor="text1"/>
          <w:sz w:val="24"/>
        </w:rPr>
      </w:pPr>
      <w:r w:rsidRPr="00A11CBE">
        <w:rPr>
          <w:rFonts w:ascii="ＭＳ 明朝" w:hAnsi="ＭＳ 明朝" w:hint="eastAsia"/>
          <w:color w:val="000000" w:themeColor="text1"/>
          <w:sz w:val="24"/>
        </w:rPr>
        <w:t>・　評議員会の決議によって監事の報酬総額のみが決定されている場合は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その具体的な配分が監事の全員一致の決定により定められていること。</w:t>
      </w:r>
    </w:p>
    <w:p w:rsidR="0026763C" w:rsidRPr="00A11CBE" w:rsidRDefault="00FE488E" w:rsidP="0026763C">
      <w:pPr>
        <w:spacing w:line="380" w:lineRule="exact"/>
        <w:ind w:leftChars="423" w:left="1127" w:hangingChars="107" w:hanging="253"/>
        <w:rPr>
          <w:rFonts w:ascii="ＭＳ 明朝" w:hAnsi="ＭＳ 明朝"/>
          <w:color w:val="000000" w:themeColor="text1"/>
          <w:sz w:val="24"/>
        </w:rPr>
      </w:pPr>
      <w:r w:rsidRPr="00A11CBE">
        <w:rPr>
          <w:rFonts w:ascii="ＭＳ 明朝" w:hAnsi="ＭＳ 明朝" w:hint="eastAsia"/>
          <w:color w:val="000000" w:themeColor="text1"/>
          <w:sz w:val="24"/>
        </w:rPr>
        <w:t>・　会計監査人の報酬等</w:t>
      </w:r>
      <w:r w:rsidR="006513DC" w:rsidRPr="00A11CBE">
        <w:rPr>
          <w:rFonts w:ascii="ＭＳ 明朝" w:hAnsi="ＭＳ 明朝" w:hint="eastAsia"/>
          <w:color w:val="000000" w:themeColor="text1"/>
          <w:sz w:val="24"/>
        </w:rPr>
        <w:t>が</w:t>
      </w:r>
      <w:r w:rsidRPr="00A11CBE">
        <w:rPr>
          <w:rFonts w:ascii="ＭＳ 明朝" w:hAnsi="ＭＳ 明朝" w:hint="eastAsia"/>
          <w:color w:val="000000" w:themeColor="text1"/>
          <w:sz w:val="24"/>
        </w:rPr>
        <w:t>監事の過半数の同意を得て</w:t>
      </w:r>
      <w:r w:rsidR="006513DC" w:rsidRPr="00A11CBE">
        <w:rPr>
          <w:rFonts w:ascii="ＭＳ 明朝" w:hAnsi="ＭＳ 明朝" w:hint="eastAsia"/>
          <w:color w:val="000000" w:themeColor="text1"/>
          <w:sz w:val="24"/>
        </w:rPr>
        <w:t>定められていること。</w:t>
      </w:r>
    </w:p>
    <w:p w:rsidR="0026763C" w:rsidRPr="00A11CBE" w:rsidRDefault="006513DC" w:rsidP="0026763C">
      <w:pPr>
        <w:spacing w:line="380" w:lineRule="exact"/>
        <w:ind w:leftChars="423" w:left="1127" w:hangingChars="107" w:hanging="253"/>
        <w:rPr>
          <w:rFonts w:ascii="ＭＳ 明朝" w:hAnsi="ＭＳ 明朝"/>
          <w:color w:val="000000" w:themeColor="text1"/>
          <w:sz w:val="24"/>
        </w:rPr>
      </w:pPr>
      <w:r w:rsidRPr="00A11CBE">
        <w:rPr>
          <w:rFonts w:ascii="ＭＳ 明朝" w:hAnsi="ＭＳ 明朝" w:hint="eastAsia"/>
          <w:color w:val="000000" w:themeColor="text1"/>
          <w:sz w:val="24"/>
        </w:rPr>
        <w:t>・　理事</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監事及び評議員の報酬等の支給基準が作成されており</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評議員会の承認を受けていること及び支給基準に規定すべき事項が定められていること。また</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支給基準が「不当に高額」でないこと。</w:t>
      </w:r>
    </w:p>
    <w:p w:rsidR="0026763C" w:rsidRPr="00A11CBE" w:rsidRDefault="00326740" w:rsidP="0026763C">
      <w:pPr>
        <w:spacing w:line="380" w:lineRule="exact"/>
        <w:ind w:leftChars="423" w:left="1127" w:hangingChars="107" w:hanging="253"/>
        <w:rPr>
          <w:rFonts w:ascii="ＭＳ 明朝" w:hAnsi="ＭＳ 明朝"/>
          <w:color w:val="000000" w:themeColor="text1"/>
          <w:sz w:val="24"/>
        </w:rPr>
      </w:pPr>
      <w:r w:rsidRPr="00A11CBE">
        <w:rPr>
          <w:rFonts w:ascii="ＭＳ 明朝" w:hAnsi="ＭＳ 明朝" w:hint="eastAsia"/>
          <w:color w:val="000000" w:themeColor="text1"/>
          <w:sz w:val="24"/>
        </w:rPr>
        <w:t>・　理事</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監事及び評議員に対する報酬等の支給基準がインターネットの利用により公表されていること</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又は「社会福祉法人の財務諸表（計算書類）等電子開示システム」を利用した届出がなされていること。</w:t>
      </w:r>
    </w:p>
    <w:p w:rsidR="0026763C" w:rsidRPr="00A11CBE" w:rsidRDefault="00DC6E63" w:rsidP="0026763C">
      <w:pPr>
        <w:spacing w:line="380" w:lineRule="exact"/>
        <w:ind w:leftChars="423" w:left="1127" w:hangingChars="107" w:hanging="253"/>
        <w:rPr>
          <w:rFonts w:ascii="ＭＳ 明朝" w:hAnsi="ＭＳ 明朝"/>
          <w:color w:val="000000" w:themeColor="text1"/>
          <w:sz w:val="24"/>
        </w:rPr>
      </w:pPr>
      <w:r w:rsidRPr="00A11CBE">
        <w:rPr>
          <w:rFonts w:ascii="ＭＳ 明朝" w:hAnsi="ＭＳ 明朝" w:hint="eastAsia"/>
          <w:color w:val="000000" w:themeColor="text1"/>
          <w:sz w:val="24"/>
        </w:rPr>
        <w:t>・　評議員及び役員の報酬が</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定款等で定められた額及び報酬等の支給基準に反するものとなっていないこと。</w:t>
      </w:r>
    </w:p>
    <w:p w:rsidR="00DC6E63" w:rsidRPr="00A11CBE" w:rsidRDefault="00DC6E63" w:rsidP="0026763C">
      <w:pPr>
        <w:spacing w:line="380" w:lineRule="exact"/>
        <w:ind w:leftChars="423" w:left="1127" w:hangingChars="107" w:hanging="253"/>
        <w:rPr>
          <w:rFonts w:ascii="ＭＳ 明朝" w:hAnsi="ＭＳ 明朝"/>
          <w:color w:val="000000" w:themeColor="text1"/>
          <w:sz w:val="24"/>
        </w:rPr>
      </w:pPr>
      <w:r w:rsidRPr="00A11CBE">
        <w:rPr>
          <w:rFonts w:ascii="ＭＳ 明朝" w:hAnsi="ＭＳ 明朝" w:hint="eastAsia"/>
          <w:color w:val="000000" w:themeColor="text1"/>
          <w:sz w:val="24"/>
        </w:rPr>
        <w:t>・　理事</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監事及び評議員の区分毎にその報酬の総額がインターネットの利用により公表されていること</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又は</w:t>
      </w:r>
      <w:r w:rsidR="00C87AA3" w:rsidRPr="00A11CBE">
        <w:rPr>
          <w:rFonts w:ascii="ＭＳ 明朝" w:hAnsi="ＭＳ 明朝" w:hint="eastAsia"/>
          <w:color w:val="000000" w:themeColor="text1"/>
          <w:sz w:val="24"/>
        </w:rPr>
        <w:t>「社会福祉法人の</w:t>
      </w:r>
      <w:r w:rsidRPr="00A11CBE">
        <w:rPr>
          <w:rFonts w:ascii="ＭＳ 明朝" w:hAnsi="ＭＳ 明朝" w:hint="eastAsia"/>
          <w:color w:val="000000" w:themeColor="text1"/>
          <w:sz w:val="24"/>
        </w:rPr>
        <w:t>財務諸表等電子開示システム</w:t>
      </w:r>
      <w:r w:rsidR="00C87AA3"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を利用した届出がなされていること。</w:t>
      </w:r>
    </w:p>
    <w:p w:rsidR="00E03DE4" w:rsidRPr="00A11CBE" w:rsidRDefault="00E03DE4" w:rsidP="00E03DE4">
      <w:pPr>
        <w:spacing w:line="380" w:lineRule="exact"/>
        <w:rPr>
          <w:rFonts w:eastAsia="ＭＳ ゴシック"/>
          <w:color w:val="000000" w:themeColor="text1"/>
          <w:sz w:val="24"/>
        </w:rPr>
      </w:pPr>
      <w:r w:rsidRPr="00A11CBE">
        <w:rPr>
          <w:rFonts w:eastAsia="ＭＳ ゴシック" w:hint="eastAsia"/>
          <w:color w:val="000000" w:themeColor="text1"/>
          <w:sz w:val="24"/>
        </w:rPr>
        <w:t xml:space="preserve">　　（エ）事業運営の透明性の向上</w:t>
      </w:r>
    </w:p>
    <w:p w:rsidR="0026763C" w:rsidRPr="00A11CBE" w:rsidRDefault="00DC6E63" w:rsidP="00B50C67">
      <w:pPr>
        <w:spacing w:line="380" w:lineRule="exact"/>
        <w:ind w:leftChars="450" w:left="1167" w:hangingChars="100" w:hanging="237"/>
        <w:rPr>
          <w:rFonts w:ascii="ＭＳ 明朝" w:hAnsi="ＭＳ 明朝"/>
          <w:color w:val="000000" w:themeColor="text1"/>
          <w:sz w:val="24"/>
        </w:rPr>
      </w:pPr>
      <w:r w:rsidRPr="00A11CBE">
        <w:rPr>
          <w:rFonts w:ascii="ＭＳ 明朝" w:hAnsi="ＭＳ 明朝" w:hint="eastAsia"/>
          <w:color w:val="000000" w:themeColor="text1"/>
          <w:sz w:val="24"/>
        </w:rPr>
        <w:lastRenderedPageBreak/>
        <w:t>・　定款が主たる事務所に実際に備え置かれていること。また</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従たる事務所に実際に備え置かれていること</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又は電子計算機（パソコン）に電磁的記録が記録されていること。</w:t>
      </w:r>
    </w:p>
    <w:p w:rsidR="0026763C" w:rsidRPr="00A11CBE" w:rsidRDefault="00DC6E63" w:rsidP="00B50C67">
      <w:pPr>
        <w:spacing w:line="380" w:lineRule="exact"/>
        <w:ind w:leftChars="450" w:left="1167"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定款の具体的な公表の方法に関する規程が制定され</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当該規程により実際に公表されていること。</w:t>
      </w:r>
    </w:p>
    <w:p w:rsidR="0026763C" w:rsidRPr="00A11CBE" w:rsidRDefault="007333B7" w:rsidP="00B50C67">
      <w:pPr>
        <w:spacing w:line="380" w:lineRule="exact"/>
        <w:ind w:leftChars="450" w:left="1167"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計算書類及び現況報告書について</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「社会福祉法人の財務諸表等電子開示システム」により公表されていること。</w:t>
      </w:r>
    </w:p>
    <w:p w:rsidR="0026763C" w:rsidRPr="00A11CBE" w:rsidRDefault="007333B7" w:rsidP="00B50C67">
      <w:pPr>
        <w:spacing w:line="380" w:lineRule="exact"/>
        <w:ind w:leftChars="450" w:left="1167"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理事</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監事及び評議員に対する報酬等の支給基準がインターネットの利用により公表されていること。（再掲）</w:t>
      </w:r>
    </w:p>
    <w:p w:rsidR="007333B7" w:rsidRPr="00A11CBE" w:rsidRDefault="007333B7" w:rsidP="00B50C67">
      <w:pPr>
        <w:spacing w:line="380" w:lineRule="exact"/>
        <w:ind w:leftChars="450" w:left="1167"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理事</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監事及び評議員の区分毎にその報酬の総額がインターネットの利用により公表されていること</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又は</w:t>
      </w:r>
      <w:r w:rsidR="00C87AA3" w:rsidRPr="00A11CBE">
        <w:rPr>
          <w:rFonts w:ascii="ＭＳ 明朝" w:hAnsi="ＭＳ 明朝" w:hint="eastAsia"/>
          <w:color w:val="000000" w:themeColor="text1"/>
          <w:sz w:val="24"/>
        </w:rPr>
        <w:t>「社会福祉法人の</w:t>
      </w:r>
      <w:r w:rsidRPr="00A11CBE">
        <w:rPr>
          <w:rFonts w:ascii="ＭＳ 明朝" w:hAnsi="ＭＳ 明朝" w:hint="eastAsia"/>
          <w:color w:val="000000" w:themeColor="text1"/>
          <w:sz w:val="24"/>
        </w:rPr>
        <w:t>財務諸表等電子開示システム</w:t>
      </w:r>
      <w:r w:rsidR="00C87AA3"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を利用した届出がなされていること。（再掲）</w:t>
      </w:r>
    </w:p>
    <w:p w:rsidR="00E03DE4" w:rsidRPr="00A11CBE" w:rsidRDefault="00E03DE4" w:rsidP="0026763C">
      <w:pPr>
        <w:spacing w:line="380" w:lineRule="exact"/>
        <w:ind w:firstLineChars="200" w:firstLine="473"/>
        <w:rPr>
          <w:rFonts w:eastAsia="ＭＳ ゴシック"/>
          <w:color w:val="000000" w:themeColor="text1"/>
          <w:sz w:val="24"/>
        </w:rPr>
      </w:pPr>
      <w:r w:rsidRPr="00A11CBE">
        <w:rPr>
          <w:rFonts w:eastAsia="ＭＳ ゴシック" w:hint="eastAsia"/>
          <w:color w:val="000000" w:themeColor="text1"/>
          <w:sz w:val="24"/>
        </w:rPr>
        <w:t>（オ）</w:t>
      </w:r>
      <w:r w:rsidR="00FE2762" w:rsidRPr="00A11CBE">
        <w:rPr>
          <w:rFonts w:eastAsia="ＭＳ ゴシック" w:hint="eastAsia"/>
          <w:color w:val="000000" w:themeColor="text1"/>
          <w:sz w:val="24"/>
        </w:rPr>
        <w:t>適正な決算手続</w:t>
      </w:r>
    </w:p>
    <w:p w:rsidR="006A3CDD" w:rsidRPr="00A11CBE" w:rsidRDefault="006A3CDD" w:rsidP="00F921AB">
      <w:pPr>
        <w:spacing w:line="380" w:lineRule="exact"/>
        <w:ind w:leftChars="480" w:left="1274" w:hangingChars="119" w:hanging="282"/>
        <w:rPr>
          <w:rFonts w:ascii="ＭＳ 明朝" w:hAnsi="ＭＳ 明朝"/>
          <w:color w:val="000000" w:themeColor="text1"/>
          <w:sz w:val="24"/>
        </w:rPr>
      </w:pPr>
      <w:r w:rsidRPr="00A11CBE">
        <w:rPr>
          <w:rFonts w:ascii="ＭＳ 明朝" w:hAnsi="ＭＳ 明朝" w:hint="eastAsia"/>
          <w:color w:val="000000" w:themeColor="text1"/>
          <w:sz w:val="24"/>
        </w:rPr>
        <w:t xml:space="preserve">・　</w:t>
      </w:r>
      <w:r w:rsidR="00F921AB" w:rsidRPr="00A11CBE">
        <w:rPr>
          <w:rFonts w:ascii="ＭＳ 明朝" w:hAnsi="ＭＳ 明朝" w:hint="eastAsia"/>
          <w:color w:val="000000" w:themeColor="text1"/>
          <w:sz w:val="24"/>
        </w:rPr>
        <w:t>計算書類及び</w:t>
      </w:r>
      <w:r w:rsidR="00BD45DE" w:rsidRPr="00A11CBE">
        <w:rPr>
          <w:rFonts w:ascii="ＭＳ 明朝" w:hAnsi="ＭＳ 明朝" w:hint="eastAsia"/>
          <w:color w:val="000000" w:themeColor="text1"/>
          <w:sz w:val="24"/>
        </w:rPr>
        <w:t>事業報告並びに</w:t>
      </w:r>
      <w:r w:rsidR="00F921AB" w:rsidRPr="00A11CBE">
        <w:rPr>
          <w:rFonts w:ascii="ＭＳ 明朝" w:hAnsi="ＭＳ 明朝" w:hint="eastAsia"/>
          <w:color w:val="000000" w:themeColor="text1"/>
          <w:sz w:val="24"/>
        </w:rPr>
        <w:t>その附属明細書並びに財産目録</w:t>
      </w:r>
      <w:r w:rsidRPr="00A11CBE">
        <w:rPr>
          <w:rFonts w:ascii="ＭＳ 明朝" w:hAnsi="ＭＳ 明朝" w:hint="eastAsia"/>
          <w:color w:val="000000" w:themeColor="text1"/>
          <w:sz w:val="24"/>
        </w:rPr>
        <w:t>について</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理事会の承認を受け</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このうち計算書類及び財産目録については定時評議員会の承認を受けていること。ただし</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会計監査人設置法人においては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一定の要件を満たす場合には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計算書類及び財産目録については定時評議員会においてその内容を報告していること。</w:t>
      </w:r>
    </w:p>
    <w:p w:rsidR="009C0DF9" w:rsidRPr="00A11CBE" w:rsidRDefault="009C0DF9" w:rsidP="00E03DE4">
      <w:pPr>
        <w:spacing w:line="380" w:lineRule="exact"/>
        <w:ind w:leftChars="480" w:left="1274" w:hangingChars="119" w:hanging="282"/>
        <w:rPr>
          <w:rFonts w:ascii="ＭＳ 明朝" w:hAnsi="ＭＳ 明朝"/>
          <w:color w:val="000000" w:themeColor="text1"/>
          <w:sz w:val="24"/>
        </w:rPr>
      </w:pPr>
    </w:p>
    <w:p w:rsidR="00CD44D9" w:rsidRPr="00A11CBE" w:rsidRDefault="00CF6F26" w:rsidP="0026763C">
      <w:pPr>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イ</w:t>
      </w:r>
      <w:r w:rsidR="00CD44D9" w:rsidRPr="00A11CBE">
        <w:rPr>
          <w:rFonts w:ascii="ＭＳ ゴシック" w:eastAsia="ＭＳ ゴシック" w:hAnsi="ＭＳ ゴシック" w:hint="eastAsia"/>
          <w:color w:val="000000" w:themeColor="text1"/>
          <w:sz w:val="24"/>
        </w:rPr>
        <w:t xml:space="preserve">　適正な法人運営と経営機能の強化</w:t>
      </w:r>
    </w:p>
    <w:p w:rsidR="00867F27" w:rsidRPr="00A11CBE" w:rsidRDefault="00867F27" w:rsidP="000F3354">
      <w:pPr>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（ア）定款</w:t>
      </w:r>
    </w:p>
    <w:p w:rsidR="00FE2762" w:rsidRPr="00A11CBE" w:rsidRDefault="00FE2762" w:rsidP="003B5417">
      <w:pPr>
        <w:spacing w:line="380" w:lineRule="exact"/>
        <w:ind w:leftChars="453" w:left="1173"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定款の変更は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評議員会の特別決議をもって行い</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所轄庁の認可又は所轄庁への届出が行われていること。</w:t>
      </w:r>
    </w:p>
    <w:p w:rsidR="001B48C8" w:rsidRPr="00A11CBE" w:rsidRDefault="00CD34D3" w:rsidP="0026763C">
      <w:pPr>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（イ）</w:t>
      </w:r>
      <w:r w:rsidR="00FE2762" w:rsidRPr="00A11CBE">
        <w:rPr>
          <w:rFonts w:ascii="ＭＳ ゴシック" w:eastAsia="ＭＳ ゴシック" w:hAnsi="ＭＳ ゴシック" w:hint="eastAsia"/>
          <w:color w:val="000000" w:themeColor="text1"/>
          <w:sz w:val="24"/>
        </w:rPr>
        <w:t>理事会</w:t>
      </w:r>
    </w:p>
    <w:p w:rsidR="0026763C" w:rsidRPr="00A11CBE" w:rsidRDefault="00443641" w:rsidP="0026763C">
      <w:pPr>
        <w:spacing w:line="380" w:lineRule="exact"/>
        <w:ind w:leftChars="400" w:left="1064" w:hangingChars="100" w:hanging="237"/>
        <w:rPr>
          <w:rFonts w:asciiTheme="minorEastAsia" w:eastAsiaTheme="minorEastAsia" w:hAnsiTheme="minorEastAsia"/>
          <w:color w:val="000000" w:themeColor="text1"/>
          <w:sz w:val="24"/>
        </w:rPr>
      </w:pPr>
      <w:r w:rsidRPr="00A11CBE">
        <w:rPr>
          <w:rFonts w:asciiTheme="minorEastAsia" w:eastAsiaTheme="minorEastAsia" w:hAnsiTheme="minorEastAsia" w:hint="eastAsia"/>
          <w:color w:val="000000" w:themeColor="text1"/>
          <w:sz w:val="24"/>
        </w:rPr>
        <w:t>・　理事会の決議は</w:t>
      </w:r>
      <w:r w:rsidR="00AB4435" w:rsidRPr="00A11CBE">
        <w:rPr>
          <w:rFonts w:asciiTheme="minorEastAsia" w:eastAsiaTheme="minorEastAsia" w:hAnsiTheme="minorEastAsia" w:hint="eastAsia"/>
          <w:color w:val="000000" w:themeColor="text1"/>
          <w:sz w:val="24"/>
        </w:rPr>
        <w:t>、</w:t>
      </w:r>
      <w:r w:rsidRPr="00A11CBE">
        <w:rPr>
          <w:rFonts w:asciiTheme="minorEastAsia" w:eastAsiaTheme="minorEastAsia" w:hAnsiTheme="minorEastAsia" w:hint="eastAsia"/>
          <w:color w:val="000000" w:themeColor="text1"/>
          <w:sz w:val="24"/>
        </w:rPr>
        <w:t>議決に加わることができる理事の過半数（これを上回る割合を定款で定めた場合にあっては</w:t>
      </w:r>
      <w:r w:rsidR="00AB4435" w:rsidRPr="00A11CBE">
        <w:rPr>
          <w:rFonts w:asciiTheme="minorEastAsia" w:eastAsiaTheme="minorEastAsia" w:hAnsiTheme="minorEastAsia" w:hint="eastAsia"/>
          <w:color w:val="000000" w:themeColor="text1"/>
          <w:sz w:val="24"/>
        </w:rPr>
        <w:t>、</w:t>
      </w:r>
      <w:r w:rsidRPr="00A11CBE">
        <w:rPr>
          <w:rFonts w:asciiTheme="minorEastAsia" w:eastAsiaTheme="minorEastAsia" w:hAnsiTheme="minorEastAsia" w:hint="eastAsia"/>
          <w:color w:val="000000" w:themeColor="text1"/>
          <w:sz w:val="24"/>
        </w:rPr>
        <w:t>その割合以上）が出席し</w:t>
      </w:r>
      <w:r w:rsidR="00AB4435" w:rsidRPr="00A11CBE">
        <w:rPr>
          <w:rFonts w:asciiTheme="minorEastAsia" w:eastAsiaTheme="minorEastAsia" w:hAnsiTheme="minorEastAsia" w:hint="eastAsia"/>
          <w:color w:val="000000" w:themeColor="text1"/>
          <w:sz w:val="24"/>
        </w:rPr>
        <w:t>、</w:t>
      </w:r>
      <w:r w:rsidRPr="00A11CBE">
        <w:rPr>
          <w:rFonts w:asciiTheme="minorEastAsia" w:eastAsiaTheme="minorEastAsia" w:hAnsiTheme="minorEastAsia" w:hint="eastAsia"/>
          <w:color w:val="000000" w:themeColor="text1"/>
          <w:sz w:val="24"/>
        </w:rPr>
        <w:t>その過半数</w:t>
      </w:r>
      <w:r w:rsidR="005C551E" w:rsidRPr="00A11CBE">
        <w:rPr>
          <w:rFonts w:asciiTheme="minorEastAsia" w:eastAsiaTheme="minorEastAsia" w:hAnsiTheme="minorEastAsia" w:hint="eastAsia"/>
          <w:color w:val="000000" w:themeColor="text1"/>
          <w:sz w:val="24"/>
        </w:rPr>
        <w:t>（</w:t>
      </w:r>
      <w:r w:rsidRPr="00A11CBE">
        <w:rPr>
          <w:rFonts w:asciiTheme="minorEastAsia" w:eastAsiaTheme="minorEastAsia" w:hAnsiTheme="minorEastAsia" w:hint="eastAsia"/>
          <w:color w:val="000000" w:themeColor="text1"/>
          <w:sz w:val="24"/>
        </w:rPr>
        <w:t>これを上回る割合を定款で定めた場合にあっては</w:t>
      </w:r>
      <w:r w:rsidR="00AB4435" w:rsidRPr="00A11CBE">
        <w:rPr>
          <w:rFonts w:asciiTheme="minorEastAsia" w:eastAsiaTheme="minorEastAsia" w:hAnsiTheme="minorEastAsia" w:hint="eastAsia"/>
          <w:color w:val="000000" w:themeColor="text1"/>
          <w:sz w:val="24"/>
        </w:rPr>
        <w:t>、</w:t>
      </w:r>
      <w:r w:rsidRPr="00A11CBE">
        <w:rPr>
          <w:rFonts w:asciiTheme="minorEastAsia" w:eastAsiaTheme="minorEastAsia" w:hAnsiTheme="minorEastAsia" w:hint="eastAsia"/>
          <w:color w:val="000000" w:themeColor="text1"/>
          <w:sz w:val="24"/>
        </w:rPr>
        <w:t>その割合以上）をもって行われていること。</w:t>
      </w:r>
    </w:p>
    <w:p w:rsidR="0026763C" w:rsidRPr="00A11CBE" w:rsidRDefault="00FE2762"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理事会の決議</w:t>
      </w:r>
      <w:r w:rsidR="00B64AE8" w:rsidRPr="00A11CBE">
        <w:rPr>
          <w:rFonts w:ascii="ＭＳ 明朝" w:hAnsi="ＭＳ 明朝" w:hint="eastAsia"/>
          <w:color w:val="000000" w:themeColor="text1"/>
          <w:sz w:val="24"/>
        </w:rPr>
        <w:t>事項について適正に決議</w:t>
      </w:r>
      <w:r w:rsidRPr="00A11CBE">
        <w:rPr>
          <w:rFonts w:ascii="ＭＳ 明朝" w:hAnsi="ＭＳ 明朝" w:hint="eastAsia"/>
          <w:color w:val="000000" w:themeColor="text1"/>
          <w:sz w:val="24"/>
        </w:rPr>
        <w:t>を行っている</w:t>
      </w:r>
      <w:r w:rsidR="00F921AB" w:rsidRPr="00A11CBE">
        <w:rPr>
          <w:rFonts w:ascii="ＭＳ 明朝" w:hAnsi="ＭＳ 明朝" w:hint="eastAsia"/>
          <w:color w:val="000000" w:themeColor="text1"/>
          <w:sz w:val="24"/>
        </w:rPr>
        <w:t>こと</w:t>
      </w:r>
      <w:r w:rsidRPr="00A11CBE">
        <w:rPr>
          <w:rFonts w:ascii="ＭＳ 明朝" w:hAnsi="ＭＳ 明朝" w:hint="eastAsia"/>
          <w:color w:val="000000" w:themeColor="text1"/>
          <w:sz w:val="24"/>
        </w:rPr>
        <w:t>。</w:t>
      </w:r>
    </w:p>
    <w:p w:rsidR="0026763C" w:rsidRPr="00A11CBE" w:rsidRDefault="002446AB"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理事長及び業務執行理事（選任されている場合）が</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理事会において</w:t>
      </w:r>
      <w:r w:rsidR="00AB4435" w:rsidRPr="00A11CBE">
        <w:rPr>
          <w:rFonts w:ascii="ＭＳ 明朝" w:hAnsi="ＭＳ 明朝" w:hint="eastAsia"/>
          <w:color w:val="000000" w:themeColor="text1"/>
          <w:sz w:val="24"/>
        </w:rPr>
        <w:t>、</w:t>
      </w:r>
      <w:r w:rsidR="00C75E2A">
        <w:rPr>
          <w:rFonts w:ascii="ＭＳ 明朝" w:hAnsi="ＭＳ 明朝" w:hint="eastAsia"/>
          <w:color w:val="000000" w:themeColor="text1"/>
          <w:sz w:val="24"/>
        </w:rPr>
        <w:t>3</w:t>
      </w:r>
      <w:r w:rsidRPr="00A11CBE">
        <w:rPr>
          <w:rFonts w:ascii="ＭＳ 明朝" w:hAnsi="ＭＳ 明朝" w:hint="eastAsia"/>
          <w:color w:val="000000" w:themeColor="text1"/>
          <w:sz w:val="24"/>
        </w:rPr>
        <w:t>か月に</w:t>
      </w:r>
      <w:r w:rsidR="00C75E2A">
        <w:rPr>
          <w:rFonts w:ascii="ＭＳ 明朝" w:hAnsi="ＭＳ 明朝" w:hint="eastAsia"/>
          <w:color w:val="000000" w:themeColor="text1"/>
          <w:sz w:val="24"/>
        </w:rPr>
        <w:t>1</w:t>
      </w:r>
      <w:r w:rsidRPr="00A11CBE">
        <w:rPr>
          <w:rFonts w:ascii="ＭＳ 明朝" w:hAnsi="ＭＳ 明朝" w:hint="eastAsia"/>
          <w:color w:val="000000" w:themeColor="text1"/>
          <w:sz w:val="24"/>
        </w:rPr>
        <w:t>回以上（定款に定めがある場合には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毎会計年度に</w:t>
      </w:r>
      <w:r w:rsidR="00C75E2A">
        <w:rPr>
          <w:rFonts w:ascii="ＭＳ 明朝" w:hAnsi="ＭＳ 明朝" w:hint="eastAsia"/>
          <w:color w:val="000000" w:themeColor="text1"/>
          <w:sz w:val="24"/>
        </w:rPr>
        <w:t>4</w:t>
      </w:r>
      <w:r w:rsidRPr="00A11CBE">
        <w:rPr>
          <w:rFonts w:ascii="ＭＳ 明朝" w:hAnsi="ＭＳ 明朝" w:hint="eastAsia"/>
          <w:color w:val="000000" w:themeColor="text1"/>
          <w:sz w:val="24"/>
        </w:rPr>
        <w:t>か月を超える間隔で</w:t>
      </w:r>
      <w:r w:rsidR="00C75E2A">
        <w:rPr>
          <w:rFonts w:ascii="ＭＳ 明朝" w:hAnsi="ＭＳ 明朝" w:hint="eastAsia"/>
          <w:color w:val="000000" w:themeColor="text1"/>
          <w:sz w:val="24"/>
        </w:rPr>
        <w:t>2</w:t>
      </w:r>
      <w:r w:rsidRPr="00A11CBE">
        <w:rPr>
          <w:rFonts w:ascii="ＭＳ 明朝" w:hAnsi="ＭＳ 明朝" w:hint="eastAsia"/>
          <w:color w:val="000000" w:themeColor="text1"/>
          <w:sz w:val="24"/>
        </w:rPr>
        <w:t>回以上）職務執行に関する報告をしていること。</w:t>
      </w:r>
    </w:p>
    <w:p w:rsidR="00443641" w:rsidRPr="00A11CBE" w:rsidRDefault="00443641"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理事会の決議省略が行われている場合に</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理事長</w:t>
      </w:r>
      <w:r w:rsidR="00FA458A" w:rsidRPr="00A11CBE">
        <w:rPr>
          <w:rFonts w:ascii="ＭＳ 明朝" w:hAnsi="ＭＳ 明朝" w:hint="eastAsia"/>
          <w:color w:val="000000" w:themeColor="text1"/>
          <w:sz w:val="24"/>
        </w:rPr>
        <w:t>（又は理事）</w:t>
      </w:r>
      <w:r w:rsidRPr="00A11CBE">
        <w:rPr>
          <w:rFonts w:ascii="ＭＳ 明朝" w:hAnsi="ＭＳ 明朝" w:hint="eastAsia"/>
          <w:color w:val="000000" w:themeColor="text1"/>
          <w:sz w:val="24"/>
        </w:rPr>
        <w:t>が議題・議案を提案した場合に理事全員の同意の意思表示</w:t>
      </w:r>
      <w:r w:rsidR="005C551E" w:rsidRPr="00A11CBE">
        <w:rPr>
          <w:rFonts w:ascii="ＭＳ 明朝" w:hAnsi="ＭＳ 明朝" w:hint="eastAsia"/>
          <w:color w:val="000000" w:themeColor="text1"/>
          <w:sz w:val="24"/>
        </w:rPr>
        <w:t>及び</w:t>
      </w:r>
      <w:r w:rsidRPr="00A11CBE">
        <w:rPr>
          <w:rFonts w:ascii="ＭＳ 明朝" w:hAnsi="ＭＳ 明朝" w:hint="eastAsia"/>
          <w:color w:val="000000" w:themeColor="text1"/>
          <w:sz w:val="24"/>
        </w:rPr>
        <w:t>監事が異議を述べていないことを示す書面等を</w:t>
      </w:r>
      <w:r w:rsidR="00A33A90" w:rsidRPr="00A11CBE">
        <w:rPr>
          <w:rFonts w:ascii="ＭＳ 明朝" w:hAnsi="ＭＳ 明朝" w:hint="eastAsia"/>
          <w:color w:val="000000" w:themeColor="text1"/>
          <w:sz w:val="24"/>
        </w:rPr>
        <w:t>徴し</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議事録を作成していること。</w:t>
      </w:r>
    </w:p>
    <w:p w:rsidR="004A0F7D" w:rsidRPr="00A11CBE" w:rsidRDefault="00EE4412" w:rsidP="000F3354">
      <w:pPr>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w:t>
      </w:r>
      <w:r w:rsidR="004D44B0" w:rsidRPr="00A11CBE">
        <w:rPr>
          <w:rFonts w:ascii="ＭＳ ゴシック" w:eastAsia="ＭＳ ゴシック" w:hAnsi="ＭＳ ゴシック" w:hint="eastAsia"/>
          <w:color w:val="000000" w:themeColor="text1"/>
          <w:sz w:val="24"/>
        </w:rPr>
        <w:t>ウ</w:t>
      </w:r>
      <w:r w:rsidRPr="00A11CBE">
        <w:rPr>
          <w:rFonts w:ascii="ＭＳ ゴシック" w:eastAsia="ＭＳ ゴシック" w:hAnsi="ＭＳ ゴシック" w:hint="eastAsia"/>
          <w:color w:val="000000" w:themeColor="text1"/>
          <w:sz w:val="24"/>
        </w:rPr>
        <w:t>）</w:t>
      </w:r>
      <w:r w:rsidR="00AD3E2B" w:rsidRPr="00A11CBE">
        <w:rPr>
          <w:rFonts w:ascii="ＭＳ ゴシック" w:eastAsia="ＭＳ ゴシック" w:hAnsi="ＭＳ ゴシック" w:hint="eastAsia"/>
          <w:color w:val="000000" w:themeColor="text1"/>
          <w:sz w:val="24"/>
        </w:rPr>
        <w:t>理事</w:t>
      </w:r>
    </w:p>
    <w:p w:rsidR="0026763C" w:rsidRPr="00A11CBE" w:rsidRDefault="00AD3E2B"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理事の員数は</w:t>
      </w:r>
      <w:r w:rsidR="00AB4435" w:rsidRPr="00A11CBE">
        <w:rPr>
          <w:rFonts w:ascii="ＭＳ 明朝" w:hAnsi="ＭＳ 明朝" w:hint="eastAsia"/>
          <w:color w:val="000000" w:themeColor="text1"/>
          <w:sz w:val="24"/>
        </w:rPr>
        <w:t>、</w:t>
      </w:r>
      <w:r w:rsidR="00C75E2A">
        <w:rPr>
          <w:rFonts w:ascii="ＭＳ 明朝" w:hAnsi="ＭＳ 明朝" w:hint="eastAsia"/>
          <w:color w:val="000000" w:themeColor="text1"/>
          <w:sz w:val="24"/>
        </w:rPr>
        <w:t>6</w:t>
      </w:r>
      <w:r w:rsidRPr="00A11CBE">
        <w:rPr>
          <w:rFonts w:ascii="ＭＳ 明朝" w:hAnsi="ＭＳ 明朝" w:hint="eastAsia"/>
          <w:color w:val="000000" w:themeColor="text1"/>
          <w:sz w:val="24"/>
        </w:rPr>
        <w:t>人以上の数を定款に定め</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その定款に定めた員数が実際に</w:t>
      </w:r>
      <w:r w:rsidRPr="00A11CBE">
        <w:rPr>
          <w:rFonts w:ascii="ＭＳ 明朝" w:hAnsi="ＭＳ 明朝" w:hint="eastAsia"/>
          <w:color w:val="000000" w:themeColor="text1"/>
          <w:sz w:val="24"/>
        </w:rPr>
        <w:lastRenderedPageBreak/>
        <w:t>選任されていること。</w:t>
      </w:r>
    </w:p>
    <w:p w:rsidR="0026763C" w:rsidRPr="00A11CBE" w:rsidRDefault="00AD3E2B"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定款に定めた員数の</w:t>
      </w:r>
      <w:r w:rsidR="00C75E2A">
        <w:rPr>
          <w:rFonts w:ascii="ＭＳ 明朝" w:hAnsi="ＭＳ 明朝" w:hint="eastAsia"/>
          <w:color w:val="000000" w:themeColor="text1"/>
          <w:sz w:val="24"/>
        </w:rPr>
        <w:t>3</w:t>
      </w:r>
      <w:r w:rsidRPr="00A11CBE">
        <w:rPr>
          <w:rFonts w:ascii="ＭＳ 明朝" w:hAnsi="ＭＳ 明朝" w:hint="eastAsia"/>
          <w:color w:val="000000" w:themeColor="text1"/>
          <w:sz w:val="24"/>
        </w:rPr>
        <w:t>分の</w:t>
      </w:r>
      <w:r w:rsidR="00C75E2A">
        <w:rPr>
          <w:rFonts w:ascii="ＭＳ 明朝" w:hAnsi="ＭＳ 明朝" w:hint="eastAsia"/>
          <w:color w:val="000000" w:themeColor="text1"/>
          <w:sz w:val="24"/>
        </w:rPr>
        <w:t>1</w:t>
      </w:r>
      <w:r w:rsidRPr="00A11CBE">
        <w:rPr>
          <w:rFonts w:ascii="ＭＳ 明朝" w:hAnsi="ＭＳ 明朝" w:hint="eastAsia"/>
          <w:color w:val="000000" w:themeColor="text1"/>
          <w:sz w:val="24"/>
        </w:rPr>
        <w:t>を超える者が欠けていないこと</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欠けている場合には遅滞なく補充のための手続が進められていること。</w:t>
      </w:r>
    </w:p>
    <w:p w:rsidR="0026763C" w:rsidRPr="00A11CBE" w:rsidRDefault="00AD3E2B"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理事の選任及び解任について</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評議員会の決議が適切になされていること。</w:t>
      </w:r>
    </w:p>
    <w:p w:rsidR="00AD3E2B" w:rsidRPr="00A11CBE" w:rsidRDefault="00AD3E2B"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評議員会の決議により理事が解任された場合に</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解任の理由が</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当該理事に重大な義務違反等があることによるものであること。</w:t>
      </w:r>
    </w:p>
    <w:p w:rsidR="000E652D" w:rsidRPr="00A11CBE" w:rsidRDefault="0050580E" w:rsidP="000F3354">
      <w:pPr>
        <w:spacing w:line="380" w:lineRule="exact"/>
        <w:ind w:leftChars="230" w:left="1180" w:hangingChars="298" w:hanging="705"/>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（エ）</w:t>
      </w:r>
      <w:r w:rsidR="000E652D" w:rsidRPr="00A11CBE">
        <w:rPr>
          <w:rFonts w:ascii="ＭＳ ゴシック" w:eastAsia="ＭＳ ゴシック" w:hAnsi="ＭＳ ゴシック" w:hint="eastAsia"/>
          <w:color w:val="000000" w:themeColor="text1"/>
          <w:sz w:val="24"/>
        </w:rPr>
        <w:t>監事</w:t>
      </w:r>
    </w:p>
    <w:p w:rsidR="0026763C" w:rsidRPr="00A11CBE" w:rsidRDefault="00BE670B" w:rsidP="0026763C">
      <w:pPr>
        <w:spacing w:line="380" w:lineRule="exact"/>
        <w:ind w:leftChars="428" w:left="1122"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監事の員数は</w:t>
      </w:r>
      <w:r w:rsidR="00AB4435" w:rsidRPr="00A11CBE">
        <w:rPr>
          <w:rFonts w:ascii="ＭＳ 明朝" w:hAnsi="ＭＳ 明朝" w:hint="eastAsia"/>
          <w:color w:val="000000" w:themeColor="text1"/>
          <w:sz w:val="24"/>
        </w:rPr>
        <w:t>、</w:t>
      </w:r>
      <w:r w:rsidR="00C75E2A">
        <w:rPr>
          <w:rFonts w:ascii="ＭＳ 明朝" w:hAnsi="ＭＳ 明朝" w:hint="eastAsia"/>
          <w:color w:val="000000" w:themeColor="text1"/>
          <w:sz w:val="24"/>
        </w:rPr>
        <w:t>2</w:t>
      </w:r>
      <w:r w:rsidRPr="00A11CBE">
        <w:rPr>
          <w:rFonts w:ascii="ＭＳ 明朝" w:hAnsi="ＭＳ 明朝" w:hint="eastAsia"/>
          <w:color w:val="000000" w:themeColor="text1"/>
          <w:sz w:val="24"/>
        </w:rPr>
        <w:t>人以上の数を定款に定め</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定款に定める員数が実際に選任されていること。</w:t>
      </w:r>
    </w:p>
    <w:p w:rsidR="0026763C" w:rsidRPr="00A11CBE" w:rsidRDefault="00BE670B" w:rsidP="0026763C">
      <w:pPr>
        <w:spacing w:line="380" w:lineRule="exact"/>
        <w:ind w:leftChars="428" w:left="1122"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監事の選任について</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評議員会の決議が適切になされていること。</w:t>
      </w:r>
    </w:p>
    <w:p w:rsidR="0026763C" w:rsidRPr="00A11CBE" w:rsidRDefault="00BE670B" w:rsidP="0026763C">
      <w:pPr>
        <w:spacing w:line="380" w:lineRule="exact"/>
        <w:ind w:leftChars="428" w:left="1122"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監事の選任に関する評議員会の議案について</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監事の過半数の同意を得ていること。</w:t>
      </w:r>
    </w:p>
    <w:p w:rsidR="0026763C" w:rsidRPr="00A11CBE" w:rsidRDefault="00BE670B" w:rsidP="0026763C">
      <w:pPr>
        <w:spacing w:line="380" w:lineRule="exact"/>
        <w:ind w:leftChars="428" w:left="1122"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監事の解任について</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評議員会の有効な特別決議により行われていること。</w:t>
      </w:r>
    </w:p>
    <w:p w:rsidR="0026763C" w:rsidRPr="00A11CBE" w:rsidRDefault="00FF381E" w:rsidP="0026763C">
      <w:pPr>
        <w:spacing w:line="380" w:lineRule="exact"/>
        <w:ind w:leftChars="428" w:left="1122" w:hangingChars="100" w:hanging="237"/>
        <w:rPr>
          <w:rFonts w:ascii="ＭＳ 明朝" w:hAnsi="ＭＳ 明朝"/>
          <w:color w:val="000000" w:themeColor="text1"/>
          <w:sz w:val="24"/>
          <w:szCs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006A3B28" w:rsidRPr="00A11CBE">
        <w:rPr>
          <w:rFonts w:ascii="ＭＳ 明朝" w:hAnsi="ＭＳ 明朝" w:hint="eastAsia"/>
          <w:color w:val="000000" w:themeColor="text1"/>
          <w:sz w:val="24"/>
        </w:rPr>
        <w:t>理事の職務の執行を監査し</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szCs w:val="24"/>
        </w:rPr>
        <w:t>監査報告</w:t>
      </w:r>
      <w:r w:rsidR="000D36C3" w:rsidRPr="00A11CBE">
        <w:rPr>
          <w:rFonts w:ascii="ＭＳ 明朝" w:hAnsi="ＭＳ 明朝" w:hint="eastAsia"/>
          <w:color w:val="000000" w:themeColor="text1"/>
          <w:sz w:val="24"/>
          <w:szCs w:val="24"/>
        </w:rPr>
        <w:t>を作成し</w:t>
      </w:r>
      <w:r w:rsidRPr="00A11CBE">
        <w:rPr>
          <w:rFonts w:ascii="ＭＳ 明朝" w:hAnsi="ＭＳ 明朝" w:hint="eastAsia"/>
          <w:color w:val="000000" w:themeColor="text1"/>
          <w:sz w:val="24"/>
          <w:szCs w:val="24"/>
        </w:rPr>
        <w:t>ていること。</w:t>
      </w:r>
    </w:p>
    <w:p w:rsidR="006A3B28" w:rsidRPr="00A11CBE" w:rsidRDefault="006A3B28" w:rsidP="0026763C">
      <w:pPr>
        <w:spacing w:line="380" w:lineRule="exact"/>
        <w:ind w:leftChars="428" w:left="1122" w:hangingChars="100" w:hanging="237"/>
        <w:rPr>
          <w:rFonts w:ascii="ＭＳ 明朝" w:hAnsi="ＭＳ 明朝"/>
          <w:color w:val="000000" w:themeColor="text1"/>
          <w:sz w:val="24"/>
          <w:szCs w:val="24"/>
        </w:rPr>
      </w:pPr>
      <w:r w:rsidRPr="00A11CBE">
        <w:rPr>
          <w:rFonts w:ascii="ＭＳ 明朝" w:hAnsi="ＭＳ 明朝" w:hint="eastAsia"/>
          <w:color w:val="000000" w:themeColor="text1"/>
          <w:sz w:val="24"/>
          <w:szCs w:val="24"/>
        </w:rPr>
        <w:t>・　理事会</w:t>
      </w:r>
      <w:r w:rsidR="008A4760" w:rsidRPr="00A11CBE">
        <w:rPr>
          <w:rFonts w:ascii="ＭＳ 明朝" w:hAnsi="ＭＳ 明朝" w:hint="eastAsia"/>
          <w:color w:val="000000" w:themeColor="text1"/>
          <w:sz w:val="24"/>
          <w:szCs w:val="24"/>
        </w:rPr>
        <w:t>に</w:t>
      </w:r>
      <w:r w:rsidRPr="00A11CBE">
        <w:rPr>
          <w:rFonts w:ascii="ＭＳ 明朝" w:hAnsi="ＭＳ 明朝" w:hint="eastAsia"/>
          <w:color w:val="000000" w:themeColor="text1"/>
          <w:sz w:val="24"/>
          <w:szCs w:val="24"/>
        </w:rPr>
        <w:t>出席</w:t>
      </w:r>
      <w:r w:rsidR="008A4760" w:rsidRPr="00A11CBE">
        <w:rPr>
          <w:rFonts w:ascii="ＭＳ 明朝" w:hAnsi="ＭＳ 明朝" w:hint="eastAsia"/>
          <w:color w:val="000000" w:themeColor="text1"/>
          <w:sz w:val="24"/>
          <w:szCs w:val="24"/>
        </w:rPr>
        <w:t>し</w:t>
      </w:r>
      <w:r w:rsidR="00AB4435" w:rsidRPr="00A11CBE">
        <w:rPr>
          <w:rFonts w:ascii="ＭＳ 明朝" w:hAnsi="ＭＳ 明朝" w:hint="eastAsia"/>
          <w:color w:val="000000" w:themeColor="text1"/>
          <w:sz w:val="24"/>
          <w:szCs w:val="24"/>
        </w:rPr>
        <w:t>、</w:t>
      </w:r>
      <w:r w:rsidR="008A4760" w:rsidRPr="00A11CBE">
        <w:rPr>
          <w:rFonts w:ascii="ＭＳ 明朝" w:hAnsi="ＭＳ 明朝" w:hint="eastAsia"/>
          <w:color w:val="000000" w:themeColor="text1"/>
          <w:sz w:val="24"/>
          <w:szCs w:val="24"/>
        </w:rPr>
        <w:t>必要がある場合には意見を述べて</w:t>
      </w:r>
      <w:r w:rsidRPr="00A11CBE">
        <w:rPr>
          <w:rFonts w:ascii="ＭＳ 明朝" w:hAnsi="ＭＳ 明朝" w:hint="eastAsia"/>
          <w:color w:val="000000" w:themeColor="text1"/>
          <w:sz w:val="24"/>
          <w:szCs w:val="24"/>
        </w:rPr>
        <w:t>いること。</w:t>
      </w:r>
    </w:p>
    <w:p w:rsidR="0018042D" w:rsidRPr="00A11CBE" w:rsidRDefault="0018042D" w:rsidP="0018042D">
      <w:pPr>
        <w:spacing w:line="380" w:lineRule="exact"/>
        <w:ind w:leftChars="230" w:left="1180" w:hangingChars="298" w:hanging="705"/>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（オ）会計監査人</w:t>
      </w:r>
    </w:p>
    <w:p w:rsidR="0026763C" w:rsidRPr="00A11CBE" w:rsidRDefault="0018042D" w:rsidP="0026763C">
      <w:pPr>
        <w:spacing w:line="380" w:lineRule="exact"/>
        <w:ind w:leftChars="428" w:left="1122"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特定社会福祉法人は</w:t>
      </w:r>
      <w:r w:rsidR="00E7642A"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会計監査人の設置を定款に定めていること。</w:t>
      </w:r>
    </w:p>
    <w:p w:rsidR="0018042D" w:rsidRPr="00A11CBE" w:rsidRDefault="0018042D" w:rsidP="0026763C">
      <w:pPr>
        <w:spacing w:line="380" w:lineRule="exact"/>
        <w:ind w:leftChars="428" w:left="1122"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定款に会計監査人の設置を定めている場合は</w:t>
      </w:r>
      <w:r w:rsidR="00E7642A"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会計監査人を設置していること。</w:t>
      </w:r>
    </w:p>
    <w:p w:rsidR="00EE4412" w:rsidRPr="00A11CBE" w:rsidRDefault="0050580E" w:rsidP="000F3354">
      <w:pPr>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w:t>
      </w:r>
      <w:r w:rsidR="0018042D" w:rsidRPr="00A11CBE">
        <w:rPr>
          <w:rFonts w:ascii="ＭＳ ゴシック" w:eastAsia="ＭＳ ゴシック" w:hAnsi="ＭＳ ゴシック" w:hint="eastAsia"/>
          <w:color w:val="000000" w:themeColor="text1"/>
          <w:sz w:val="24"/>
        </w:rPr>
        <w:t>カ</w:t>
      </w:r>
      <w:r w:rsidRPr="00A11CBE">
        <w:rPr>
          <w:rFonts w:ascii="ＭＳ ゴシック" w:eastAsia="ＭＳ ゴシック" w:hAnsi="ＭＳ ゴシック" w:hint="eastAsia"/>
          <w:color w:val="000000" w:themeColor="text1"/>
          <w:sz w:val="24"/>
        </w:rPr>
        <w:t>）</w:t>
      </w:r>
      <w:r w:rsidR="00EE4412" w:rsidRPr="00A11CBE">
        <w:rPr>
          <w:rFonts w:ascii="ＭＳ ゴシック" w:eastAsia="ＭＳ ゴシック" w:hAnsi="ＭＳ ゴシック" w:hint="eastAsia"/>
          <w:color w:val="000000" w:themeColor="text1"/>
          <w:sz w:val="24"/>
        </w:rPr>
        <w:t>資産管理</w:t>
      </w:r>
    </w:p>
    <w:p w:rsidR="008A3210" w:rsidRPr="00A11CBE" w:rsidRDefault="008A3210" w:rsidP="008A3210">
      <w:pPr>
        <w:spacing w:line="380" w:lineRule="exact"/>
        <w:ind w:leftChars="458" w:left="1177" w:hangingChars="97" w:hanging="230"/>
        <w:rPr>
          <w:rFonts w:ascii="ＭＳ 明朝" w:hAnsi="ＭＳ 明朝"/>
          <w:color w:val="000000" w:themeColor="text1"/>
          <w:sz w:val="24"/>
        </w:rPr>
      </w:pPr>
      <w:r w:rsidRPr="00A11CBE">
        <w:rPr>
          <w:rFonts w:ascii="ＭＳ 明朝" w:hAnsi="ＭＳ 明朝" w:hint="eastAsia"/>
          <w:color w:val="000000" w:themeColor="text1"/>
          <w:sz w:val="24"/>
        </w:rPr>
        <w:t>・　社会福祉事業の用に供する不動産は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すべて基本財産として定款に記載され</w:t>
      </w:r>
      <w:r w:rsidR="00AB4435" w:rsidRPr="00A11CBE">
        <w:rPr>
          <w:rFonts w:ascii="ＭＳ 明朝" w:hAnsi="ＭＳ 明朝" w:hint="eastAsia"/>
          <w:color w:val="000000" w:themeColor="text1"/>
          <w:sz w:val="24"/>
        </w:rPr>
        <w:t>、</w:t>
      </w:r>
      <w:r w:rsidR="0018042D" w:rsidRPr="00A11CBE">
        <w:rPr>
          <w:rFonts w:ascii="ＭＳ 明朝" w:hAnsi="ＭＳ 明朝" w:hint="eastAsia"/>
          <w:color w:val="000000" w:themeColor="text1"/>
          <w:sz w:val="24"/>
        </w:rPr>
        <w:t>登記が適正になされている</w:t>
      </w:r>
      <w:r w:rsidRPr="00A11CBE">
        <w:rPr>
          <w:rFonts w:ascii="ＭＳ 明朝" w:hAnsi="ＭＳ 明朝" w:hint="eastAsia"/>
          <w:color w:val="000000" w:themeColor="text1"/>
          <w:sz w:val="24"/>
        </w:rPr>
        <w:t>こと。</w:t>
      </w:r>
    </w:p>
    <w:p w:rsidR="0026763C" w:rsidRPr="00A11CBE" w:rsidRDefault="008A3210" w:rsidP="0026763C">
      <w:pPr>
        <w:spacing w:line="380" w:lineRule="exact"/>
        <w:ind w:leftChars="458" w:left="1177" w:hangingChars="97" w:hanging="230"/>
        <w:rPr>
          <w:rFonts w:ascii="ＭＳ 明朝" w:hAnsi="ＭＳ 明朝"/>
          <w:color w:val="000000" w:themeColor="text1"/>
          <w:sz w:val="24"/>
        </w:rPr>
      </w:pPr>
      <w:r w:rsidRPr="00A11CBE">
        <w:rPr>
          <w:rFonts w:ascii="ＭＳ 明朝" w:hAnsi="ＭＳ 明朝" w:hint="eastAsia"/>
          <w:color w:val="000000" w:themeColor="text1"/>
          <w:sz w:val="24"/>
        </w:rPr>
        <w:t xml:space="preserve">・　</w:t>
      </w:r>
      <w:r w:rsidR="0018042D" w:rsidRPr="00A11CBE">
        <w:rPr>
          <w:rFonts w:ascii="ＭＳ 明朝" w:hAnsi="ＭＳ 明朝" w:hint="eastAsia"/>
          <w:color w:val="000000" w:themeColor="text1"/>
          <w:sz w:val="24"/>
        </w:rPr>
        <w:t>基本財産の処分等について</w:t>
      </w:r>
      <w:r w:rsidR="00E7642A" w:rsidRPr="00A11CBE">
        <w:rPr>
          <w:rFonts w:ascii="ＭＳ 明朝" w:hAnsi="ＭＳ 明朝" w:hint="eastAsia"/>
          <w:color w:val="000000" w:themeColor="text1"/>
          <w:sz w:val="24"/>
        </w:rPr>
        <w:t>、</w:t>
      </w:r>
      <w:r w:rsidR="0018042D" w:rsidRPr="00A11CBE">
        <w:rPr>
          <w:rFonts w:ascii="ＭＳ 明朝" w:hAnsi="ＭＳ 明朝" w:hint="eastAsia"/>
          <w:color w:val="000000" w:themeColor="text1"/>
          <w:sz w:val="24"/>
        </w:rPr>
        <w:t>定款の定めに基づく所轄庁の承認を受けている</w:t>
      </w:r>
      <w:r w:rsidRPr="00A11CBE">
        <w:rPr>
          <w:rFonts w:ascii="ＭＳ 明朝" w:hAnsi="ＭＳ 明朝" w:hint="eastAsia"/>
          <w:color w:val="000000" w:themeColor="text1"/>
          <w:sz w:val="24"/>
        </w:rPr>
        <w:t>こと。</w:t>
      </w:r>
    </w:p>
    <w:p w:rsidR="0026763C" w:rsidRPr="00A11CBE" w:rsidRDefault="00451426" w:rsidP="0026763C">
      <w:pPr>
        <w:spacing w:line="380" w:lineRule="exact"/>
        <w:ind w:leftChars="458" w:left="1177" w:hangingChars="97" w:hanging="230"/>
        <w:rPr>
          <w:rFonts w:ascii="ＭＳ 明朝" w:hAnsi="ＭＳ 明朝"/>
          <w:color w:val="000000" w:themeColor="text1"/>
          <w:sz w:val="24"/>
        </w:rPr>
      </w:pPr>
      <w:r w:rsidRPr="00A11CBE">
        <w:rPr>
          <w:rFonts w:ascii="ＭＳ 明朝" w:hAnsi="ＭＳ 明朝" w:hint="eastAsia"/>
          <w:color w:val="000000" w:themeColor="text1"/>
          <w:sz w:val="24"/>
        </w:rPr>
        <w:t>・　社会福祉事業の用に供する不動産を国又は地方公共団体以外の者から賃借している場合は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地上権又は賃借権の登記がなされていること。</w:t>
      </w:r>
    </w:p>
    <w:p w:rsidR="00451426" w:rsidRPr="00A11CBE" w:rsidRDefault="00451426" w:rsidP="0026763C">
      <w:pPr>
        <w:spacing w:line="380" w:lineRule="exact"/>
        <w:ind w:leftChars="458" w:left="1177" w:hangingChars="97" w:hanging="230"/>
        <w:rPr>
          <w:rFonts w:ascii="ＭＳ 明朝" w:hAnsi="ＭＳ 明朝"/>
          <w:dstrike/>
          <w:color w:val="000000" w:themeColor="text1"/>
          <w:sz w:val="24"/>
        </w:rPr>
      </w:pPr>
      <w:r w:rsidRPr="00A11CBE">
        <w:rPr>
          <w:rFonts w:ascii="ＭＳ 明朝" w:hAnsi="ＭＳ 明朝" w:hint="eastAsia"/>
          <w:color w:val="000000" w:themeColor="text1"/>
          <w:sz w:val="24"/>
        </w:rPr>
        <w:t>・　社会福祉施設の用に供する不動産以外の基本財産の管理運用が安全かつ確実な方法で行われていること。</w:t>
      </w:r>
    </w:p>
    <w:p w:rsidR="00F12528" w:rsidRPr="00A11CBE" w:rsidRDefault="0050580E" w:rsidP="00F12528">
      <w:pPr>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w:t>
      </w:r>
      <w:r w:rsidR="00451426" w:rsidRPr="00A11CBE">
        <w:rPr>
          <w:rFonts w:ascii="ＭＳ ゴシック" w:eastAsia="ＭＳ ゴシック" w:hAnsi="ＭＳ ゴシック" w:hint="eastAsia"/>
          <w:color w:val="000000" w:themeColor="text1"/>
          <w:sz w:val="24"/>
        </w:rPr>
        <w:t>キ</w:t>
      </w:r>
      <w:r w:rsidRPr="00A11CBE">
        <w:rPr>
          <w:rFonts w:ascii="ＭＳ ゴシック" w:eastAsia="ＭＳ ゴシック" w:hAnsi="ＭＳ ゴシック" w:hint="eastAsia"/>
          <w:color w:val="000000" w:themeColor="text1"/>
          <w:sz w:val="24"/>
        </w:rPr>
        <w:t>）</w:t>
      </w:r>
      <w:r w:rsidR="00F12528" w:rsidRPr="00A11CBE">
        <w:rPr>
          <w:rFonts w:ascii="ＭＳ ゴシック" w:eastAsia="ＭＳ ゴシック" w:hAnsi="ＭＳ ゴシック" w:hint="eastAsia"/>
          <w:color w:val="000000" w:themeColor="text1"/>
          <w:sz w:val="24"/>
        </w:rPr>
        <w:t>特別の利益供与の禁止</w:t>
      </w:r>
    </w:p>
    <w:p w:rsidR="00F12528" w:rsidRPr="00A11CBE" w:rsidRDefault="00F12528" w:rsidP="00F12528">
      <w:pPr>
        <w:spacing w:line="380" w:lineRule="exact"/>
        <w:ind w:leftChars="458" w:left="1177" w:hangingChars="97" w:hanging="230"/>
        <w:rPr>
          <w:rFonts w:ascii="ＭＳ 明朝" w:hAnsi="ＭＳ 明朝"/>
          <w:color w:val="000000" w:themeColor="text1"/>
          <w:sz w:val="24"/>
        </w:rPr>
      </w:pPr>
      <w:r w:rsidRPr="00A11CBE">
        <w:rPr>
          <w:rFonts w:ascii="ＭＳ 明朝" w:hAnsi="ＭＳ 明朝" w:hint="eastAsia"/>
          <w:color w:val="000000" w:themeColor="text1"/>
          <w:sz w:val="24"/>
        </w:rPr>
        <w:t xml:space="preserve">・　</w:t>
      </w:r>
      <w:r w:rsidR="00451426" w:rsidRPr="00A11CBE">
        <w:rPr>
          <w:rFonts w:ascii="ＭＳ 明朝" w:hAnsi="ＭＳ 明朝" w:hint="eastAsia"/>
          <w:color w:val="000000" w:themeColor="text1"/>
          <w:sz w:val="24"/>
        </w:rPr>
        <w:t>社会福祉法人の関係者</w:t>
      </w:r>
      <w:r w:rsidRPr="00A11CBE">
        <w:rPr>
          <w:rFonts w:ascii="ＭＳ 明朝" w:hAnsi="ＭＳ 明朝" w:hint="eastAsia"/>
          <w:color w:val="000000" w:themeColor="text1"/>
          <w:sz w:val="24"/>
        </w:rPr>
        <w:t>に対し</w:t>
      </w:r>
      <w:r w:rsidR="00451426" w:rsidRPr="00A11CBE">
        <w:rPr>
          <w:rFonts w:ascii="ＭＳ 明朝" w:hAnsi="ＭＳ 明朝" w:hint="eastAsia"/>
          <w:color w:val="000000" w:themeColor="text1"/>
          <w:sz w:val="24"/>
        </w:rPr>
        <w:t>て</w:t>
      </w:r>
      <w:r w:rsidRPr="00A11CBE">
        <w:rPr>
          <w:rFonts w:ascii="ＭＳ 明朝" w:hAnsi="ＭＳ 明朝" w:hint="eastAsia"/>
          <w:color w:val="000000" w:themeColor="text1"/>
          <w:sz w:val="24"/>
        </w:rPr>
        <w:t>特別</w:t>
      </w:r>
      <w:r w:rsidR="00783FB0" w:rsidRPr="00A11CBE">
        <w:rPr>
          <w:rFonts w:ascii="ＭＳ 明朝" w:hAnsi="ＭＳ 明朝" w:hint="eastAsia"/>
          <w:color w:val="000000" w:themeColor="text1"/>
          <w:sz w:val="24"/>
        </w:rPr>
        <w:t>の</w:t>
      </w:r>
      <w:r w:rsidRPr="00A11CBE">
        <w:rPr>
          <w:rFonts w:ascii="ＭＳ 明朝" w:hAnsi="ＭＳ 明朝" w:hint="eastAsia"/>
          <w:color w:val="000000" w:themeColor="text1"/>
          <w:sz w:val="24"/>
        </w:rPr>
        <w:t>利益を</w:t>
      </w:r>
      <w:r w:rsidR="00451426" w:rsidRPr="00A11CBE">
        <w:rPr>
          <w:rFonts w:ascii="ＭＳ 明朝" w:hAnsi="ＭＳ 明朝" w:hint="eastAsia"/>
          <w:color w:val="000000" w:themeColor="text1"/>
          <w:sz w:val="24"/>
        </w:rPr>
        <w:t>供与し</w:t>
      </w:r>
      <w:r w:rsidRPr="00A11CBE">
        <w:rPr>
          <w:rFonts w:ascii="ＭＳ 明朝" w:hAnsi="ＭＳ 明朝" w:hint="eastAsia"/>
          <w:color w:val="000000" w:themeColor="text1"/>
          <w:sz w:val="24"/>
        </w:rPr>
        <w:t>ていないこと。</w:t>
      </w:r>
    </w:p>
    <w:p w:rsidR="00326740" w:rsidRPr="00A11CBE" w:rsidRDefault="00326740" w:rsidP="00326740">
      <w:pPr>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（ク）不正支出の予防</w:t>
      </w:r>
    </w:p>
    <w:p w:rsidR="00326740" w:rsidRPr="00A11CBE" w:rsidRDefault="00326740" w:rsidP="00366F33">
      <w:pPr>
        <w:spacing w:line="380" w:lineRule="exact"/>
        <w:ind w:leftChars="458" w:left="1177" w:hangingChars="97" w:hanging="230"/>
        <w:rPr>
          <w:rFonts w:ascii="ＭＳ ゴシック" w:eastAsia="ＭＳ ゴシック" w:hAnsi="ＭＳ ゴシック"/>
          <w:color w:val="000000" w:themeColor="text1"/>
          <w:sz w:val="24"/>
        </w:rPr>
      </w:pPr>
      <w:r w:rsidRPr="00A11CBE">
        <w:rPr>
          <w:rFonts w:ascii="ＭＳ 明朝" w:hAnsi="ＭＳ 明朝" w:hint="eastAsia"/>
          <w:color w:val="000000" w:themeColor="text1"/>
          <w:sz w:val="24"/>
        </w:rPr>
        <w:t>・　経営者等による不正支出を予防するため</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不正リスクの高い会計帳簿及び証</w:t>
      </w:r>
    </w:p>
    <w:p w:rsidR="003119DD" w:rsidRPr="00A11CBE" w:rsidRDefault="00E55C74" w:rsidP="00E55C74">
      <w:pPr>
        <w:tabs>
          <w:tab w:val="left" w:pos="210"/>
        </w:tabs>
        <w:spacing w:line="380" w:lineRule="exact"/>
        <w:ind w:leftChars="342" w:left="707" w:firstLineChars="200" w:firstLine="473"/>
        <w:rPr>
          <w:rFonts w:ascii="ＭＳ ゴシック" w:eastAsia="ＭＳ ゴシック" w:hAnsi="ＭＳ ゴシック"/>
          <w:color w:val="000000" w:themeColor="text1"/>
          <w:sz w:val="24"/>
        </w:rPr>
      </w:pPr>
      <w:r w:rsidRPr="00A11CBE">
        <w:rPr>
          <w:rFonts w:ascii="ＭＳ 明朝" w:hAnsi="ＭＳ 明朝" w:hint="eastAsia"/>
          <w:color w:val="000000" w:themeColor="text1"/>
          <w:sz w:val="24"/>
        </w:rPr>
        <w:t>憑書類等が適正に保管され，監事等による内部統制が行われていること。</w:t>
      </w:r>
    </w:p>
    <w:p w:rsidR="00E55C74" w:rsidRPr="00A11CBE" w:rsidRDefault="00E55C74" w:rsidP="000F3354">
      <w:pPr>
        <w:tabs>
          <w:tab w:val="left" w:pos="210"/>
        </w:tabs>
        <w:spacing w:line="380" w:lineRule="exact"/>
        <w:ind w:firstLineChars="200" w:firstLine="473"/>
        <w:rPr>
          <w:rFonts w:ascii="ＭＳ ゴシック" w:eastAsia="ＭＳ ゴシック" w:hAnsi="ＭＳ ゴシック"/>
          <w:color w:val="000000" w:themeColor="text1"/>
          <w:sz w:val="24"/>
        </w:rPr>
      </w:pPr>
    </w:p>
    <w:p w:rsidR="00366F33" w:rsidRPr="00A11CBE" w:rsidRDefault="00366F33" w:rsidP="000F3354">
      <w:pPr>
        <w:tabs>
          <w:tab w:val="left" w:pos="210"/>
        </w:tabs>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ウ　不適切事案への対応</w:t>
      </w:r>
    </w:p>
    <w:p w:rsidR="00366F33" w:rsidRPr="00A11CBE" w:rsidRDefault="00366F33" w:rsidP="000F3354">
      <w:pPr>
        <w:tabs>
          <w:tab w:val="left" w:pos="210"/>
        </w:tabs>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（ア）現況報告書に添付された計算書類等の審査・確認</w:t>
      </w:r>
    </w:p>
    <w:p w:rsidR="00366F33" w:rsidRPr="001666C2" w:rsidRDefault="00366F33" w:rsidP="003119DD">
      <w:pPr>
        <w:tabs>
          <w:tab w:val="left" w:pos="210"/>
        </w:tabs>
        <w:spacing w:line="380" w:lineRule="exact"/>
        <w:ind w:leftChars="400" w:left="1064" w:hangingChars="100" w:hanging="237"/>
        <w:rPr>
          <w:rFonts w:asciiTheme="minorEastAsia" w:eastAsiaTheme="minorEastAsia" w:hAnsiTheme="minorEastAsia"/>
          <w:color w:val="000000" w:themeColor="text1"/>
          <w:sz w:val="24"/>
        </w:rPr>
      </w:pPr>
      <w:r w:rsidRPr="001666C2">
        <w:rPr>
          <w:rFonts w:asciiTheme="minorEastAsia" w:eastAsiaTheme="minorEastAsia" w:hAnsiTheme="minorEastAsia" w:hint="eastAsia"/>
          <w:color w:val="000000" w:themeColor="text1"/>
          <w:sz w:val="24"/>
        </w:rPr>
        <w:t>・</w:t>
      </w:r>
      <w:r w:rsidR="003119DD" w:rsidRPr="001666C2">
        <w:rPr>
          <w:rFonts w:asciiTheme="minorEastAsia" w:eastAsiaTheme="minorEastAsia" w:hAnsiTheme="minorEastAsia" w:hint="eastAsia"/>
          <w:color w:val="000000" w:themeColor="text1"/>
          <w:sz w:val="24"/>
        </w:rPr>
        <w:t xml:space="preserve">　</w:t>
      </w:r>
      <w:r w:rsidRPr="001666C2">
        <w:rPr>
          <w:rFonts w:asciiTheme="minorEastAsia" w:eastAsiaTheme="minorEastAsia" w:hAnsiTheme="minorEastAsia" w:hint="eastAsia"/>
          <w:color w:val="000000" w:themeColor="text1"/>
          <w:sz w:val="24"/>
        </w:rPr>
        <w:t>現況報告書に添付された財産目録、貸借対照表及び収支計算書（計算書類）</w:t>
      </w:r>
      <w:r w:rsidRPr="001666C2">
        <w:rPr>
          <w:rFonts w:asciiTheme="minorEastAsia" w:eastAsiaTheme="minorEastAsia" w:hAnsiTheme="minorEastAsia" w:hint="eastAsia"/>
          <w:color w:val="000000" w:themeColor="text1"/>
          <w:sz w:val="24"/>
        </w:rPr>
        <w:lastRenderedPageBreak/>
        <w:t>については、金額の急激な増減等について、公認会計士等の専門家により審査・確認</w:t>
      </w:r>
      <w:r w:rsidR="005A75E6" w:rsidRPr="001666C2">
        <w:rPr>
          <w:rFonts w:asciiTheme="minorEastAsia" w:eastAsiaTheme="minorEastAsia" w:hAnsiTheme="minorEastAsia" w:hint="eastAsia"/>
          <w:color w:val="000000" w:themeColor="text1"/>
          <w:sz w:val="24"/>
        </w:rPr>
        <w:t>を行うこと。</w:t>
      </w:r>
    </w:p>
    <w:p w:rsidR="003119DD" w:rsidRPr="00A11CBE" w:rsidRDefault="003119DD" w:rsidP="000F3354">
      <w:pPr>
        <w:tabs>
          <w:tab w:val="left" w:pos="210"/>
        </w:tabs>
        <w:spacing w:line="380" w:lineRule="exact"/>
        <w:ind w:firstLineChars="200" w:firstLine="473"/>
        <w:rPr>
          <w:rFonts w:ascii="ＭＳ ゴシック" w:eastAsia="ＭＳ ゴシック" w:hAnsi="ＭＳ ゴシック"/>
          <w:color w:val="000000" w:themeColor="text1"/>
          <w:sz w:val="24"/>
        </w:rPr>
      </w:pPr>
    </w:p>
    <w:p w:rsidR="00366F33" w:rsidRPr="00A11CBE" w:rsidRDefault="00366F33" w:rsidP="003119DD">
      <w:pPr>
        <w:tabs>
          <w:tab w:val="left" w:pos="210"/>
        </w:tabs>
        <w:spacing w:line="380" w:lineRule="exact"/>
        <w:ind w:leftChars="228" w:left="1555" w:hangingChars="458" w:hanging="1084"/>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（イ）</w:t>
      </w:r>
      <w:r w:rsidR="005A75E6" w:rsidRPr="00A11CBE">
        <w:rPr>
          <w:rFonts w:ascii="ＭＳ ゴシック" w:eastAsia="ＭＳ ゴシック" w:hAnsi="ＭＳ ゴシック" w:hint="eastAsia"/>
          <w:color w:val="000000" w:themeColor="text1"/>
          <w:sz w:val="24"/>
        </w:rPr>
        <w:t>迅速な特別監査の実施</w:t>
      </w:r>
    </w:p>
    <w:p w:rsidR="005A75E6" w:rsidRPr="00DB49AC" w:rsidRDefault="005A75E6" w:rsidP="003119DD">
      <w:pPr>
        <w:tabs>
          <w:tab w:val="left" w:pos="210"/>
        </w:tabs>
        <w:spacing w:line="380" w:lineRule="exact"/>
        <w:ind w:leftChars="478" w:left="1130" w:hangingChars="60" w:hanging="142"/>
        <w:rPr>
          <w:rFonts w:asciiTheme="minorEastAsia" w:eastAsiaTheme="minorEastAsia" w:hAnsiTheme="minorEastAsia"/>
          <w:color w:val="000000" w:themeColor="text1"/>
          <w:sz w:val="24"/>
        </w:rPr>
      </w:pPr>
      <w:r w:rsidRPr="00DB49AC">
        <w:rPr>
          <w:rFonts w:asciiTheme="minorEastAsia" w:eastAsiaTheme="minorEastAsia" w:hAnsiTheme="minorEastAsia" w:hint="eastAsia"/>
          <w:color w:val="000000" w:themeColor="text1"/>
          <w:sz w:val="24"/>
        </w:rPr>
        <w:t>・</w:t>
      </w:r>
      <w:r w:rsidR="003119DD" w:rsidRPr="00DB49AC">
        <w:rPr>
          <w:rFonts w:asciiTheme="minorEastAsia" w:eastAsiaTheme="minorEastAsia" w:hAnsiTheme="minorEastAsia" w:hint="eastAsia"/>
          <w:color w:val="000000" w:themeColor="text1"/>
          <w:sz w:val="24"/>
        </w:rPr>
        <w:t xml:space="preserve">　</w:t>
      </w:r>
      <w:r w:rsidRPr="00DB49AC">
        <w:rPr>
          <w:rFonts w:asciiTheme="minorEastAsia" w:eastAsiaTheme="minorEastAsia" w:hAnsiTheme="minorEastAsia" w:hint="eastAsia"/>
          <w:color w:val="000000" w:themeColor="text1"/>
          <w:sz w:val="24"/>
        </w:rPr>
        <w:t>いわゆる不適切事案が発生した場合には、公認会計士等の専門家を同行して</w:t>
      </w:r>
      <w:r w:rsidR="003119DD" w:rsidRPr="00DB49AC">
        <w:rPr>
          <w:rFonts w:asciiTheme="minorEastAsia" w:eastAsiaTheme="minorEastAsia" w:hAnsiTheme="minorEastAsia" w:hint="eastAsia"/>
          <w:color w:val="000000" w:themeColor="text1"/>
          <w:sz w:val="24"/>
        </w:rPr>
        <w:t>速やかに特別監査を実施し、公認会計士及び弁護士等の専門家と協議し、迅速に</w:t>
      </w:r>
      <w:r w:rsidR="00E7642A" w:rsidRPr="00DB49AC">
        <w:rPr>
          <w:rFonts w:asciiTheme="minorEastAsia" w:eastAsiaTheme="minorEastAsia" w:hAnsiTheme="minorEastAsia" w:hint="eastAsia"/>
          <w:color w:val="000000" w:themeColor="text1"/>
          <w:sz w:val="24"/>
        </w:rPr>
        <w:t>対応</w:t>
      </w:r>
      <w:r w:rsidR="003119DD" w:rsidRPr="00DB49AC">
        <w:rPr>
          <w:rFonts w:asciiTheme="minorEastAsia" w:eastAsiaTheme="minorEastAsia" w:hAnsiTheme="minorEastAsia" w:hint="eastAsia"/>
          <w:color w:val="000000" w:themeColor="text1"/>
          <w:sz w:val="24"/>
        </w:rPr>
        <w:t>策を講じること。</w:t>
      </w:r>
    </w:p>
    <w:p w:rsidR="003119DD" w:rsidRPr="00A11CBE" w:rsidRDefault="003119DD" w:rsidP="000F3354">
      <w:pPr>
        <w:tabs>
          <w:tab w:val="left" w:pos="210"/>
        </w:tabs>
        <w:spacing w:line="380" w:lineRule="exact"/>
        <w:ind w:firstLineChars="200" w:firstLine="473"/>
        <w:rPr>
          <w:rFonts w:ascii="ＭＳ ゴシック" w:eastAsia="ＭＳ ゴシック" w:hAnsi="ＭＳ ゴシック"/>
          <w:color w:val="000000" w:themeColor="text1"/>
          <w:sz w:val="24"/>
        </w:rPr>
      </w:pPr>
    </w:p>
    <w:p w:rsidR="00CD44D9" w:rsidRPr="00A11CBE" w:rsidRDefault="00366F33" w:rsidP="000F3354">
      <w:pPr>
        <w:tabs>
          <w:tab w:val="left" w:pos="210"/>
        </w:tabs>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エ</w:t>
      </w:r>
      <w:r w:rsidR="00CD44D9" w:rsidRPr="00A11CBE">
        <w:rPr>
          <w:rFonts w:ascii="ＭＳ ゴシック" w:eastAsia="ＭＳ ゴシック" w:hAnsi="ＭＳ ゴシック" w:hint="eastAsia"/>
          <w:color w:val="000000" w:themeColor="text1"/>
          <w:sz w:val="24"/>
        </w:rPr>
        <w:t xml:space="preserve">　会計</w:t>
      </w:r>
      <w:r w:rsidR="00632323" w:rsidRPr="00A11CBE">
        <w:rPr>
          <w:rFonts w:ascii="ＭＳ ゴシック" w:eastAsia="ＭＳ ゴシック" w:hAnsi="ＭＳ ゴシック" w:hint="eastAsia"/>
          <w:color w:val="000000" w:themeColor="text1"/>
          <w:sz w:val="24"/>
        </w:rPr>
        <w:t>管理等</w:t>
      </w:r>
    </w:p>
    <w:p w:rsidR="0026763C" w:rsidRPr="00A11CBE" w:rsidRDefault="00C23C08" w:rsidP="0026763C">
      <w:pPr>
        <w:spacing w:line="380" w:lineRule="exact"/>
        <w:ind w:leftChars="300" w:left="857"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経理規程が法令又は通知に反しておらず</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定款に定める手続により定められていること。</w:t>
      </w:r>
    </w:p>
    <w:p w:rsidR="0026763C" w:rsidRPr="00A11CBE" w:rsidRDefault="00452398" w:rsidP="0026763C">
      <w:pPr>
        <w:spacing w:line="380" w:lineRule="exact"/>
        <w:ind w:leftChars="300" w:left="857"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0774D" w:rsidRPr="00A11CBE">
        <w:rPr>
          <w:rFonts w:ascii="ＭＳ 明朝" w:hAnsi="ＭＳ 明朝" w:hint="eastAsia"/>
          <w:color w:val="000000" w:themeColor="text1"/>
          <w:sz w:val="24"/>
        </w:rPr>
        <w:t xml:space="preserve">　経理規程に</w:t>
      </w:r>
      <w:r w:rsidR="00C23C08" w:rsidRPr="00A11CBE">
        <w:rPr>
          <w:rFonts w:ascii="ＭＳ 明朝" w:hAnsi="ＭＳ 明朝" w:hint="eastAsia"/>
          <w:color w:val="000000" w:themeColor="text1"/>
          <w:sz w:val="24"/>
        </w:rPr>
        <w:t>従って</w:t>
      </w:r>
      <w:r w:rsidR="0020774D" w:rsidRPr="00A11CBE">
        <w:rPr>
          <w:rFonts w:ascii="ＭＳ 明朝" w:hAnsi="ＭＳ 明朝" w:hint="eastAsia"/>
          <w:color w:val="000000" w:themeColor="text1"/>
          <w:sz w:val="24"/>
        </w:rPr>
        <w:t>会計処理</w:t>
      </w:r>
      <w:r w:rsidR="00C23C08" w:rsidRPr="00A11CBE">
        <w:rPr>
          <w:rFonts w:ascii="ＭＳ 明朝" w:hAnsi="ＭＳ 明朝" w:hint="eastAsia"/>
          <w:color w:val="000000" w:themeColor="text1"/>
          <w:sz w:val="24"/>
        </w:rPr>
        <w:t>等の事務処理</w:t>
      </w:r>
      <w:r w:rsidR="0020774D" w:rsidRPr="00A11CBE">
        <w:rPr>
          <w:rFonts w:ascii="ＭＳ 明朝" w:hAnsi="ＭＳ 明朝" w:hint="eastAsia"/>
          <w:color w:val="000000" w:themeColor="text1"/>
          <w:sz w:val="24"/>
        </w:rPr>
        <w:t>が</w:t>
      </w:r>
      <w:r w:rsidR="00C23C08" w:rsidRPr="00A11CBE">
        <w:rPr>
          <w:rFonts w:ascii="ＭＳ 明朝" w:hAnsi="ＭＳ 明朝" w:hint="eastAsia"/>
          <w:color w:val="000000" w:themeColor="text1"/>
          <w:sz w:val="24"/>
        </w:rPr>
        <w:t>なさ</w:t>
      </w:r>
      <w:r w:rsidR="0020774D" w:rsidRPr="00A11CBE">
        <w:rPr>
          <w:rFonts w:ascii="ＭＳ 明朝" w:hAnsi="ＭＳ 明朝" w:hint="eastAsia"/>
          <w:color w:val="000000" w:themeColor="text1"/>
          <w:sz w:val="24"/>
        </w:rPr>
        <w:t>れていること。</w:t>
      </w:r>
    </w:p>
    <w:p w:rsidR="0026763C" w:rsidRPr="00A11CBE" w:rsidRDefault="00452398" w:rsidP="0026763C">
      <w:pPr>
        <w:spacing w:line="380" w:lineRule="exact"/>
        <w:ind w:leftChars="300" w:left="857"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987677" w:rsidRPr="00A11CBE">
        <w:rPr>
          <w:rFonts w:ascii="ＭＳ 明朝" w:hAnsi="ＭＳ 明朝" w:hint="eastAsia"/>
          <w:color w:val="000000" w:themeColor="text1"/>
          <w:sz w:val="24"/>
        </w:rPr>
        <w:t xml:space="preserve">　</w:t>
      </w:r>
      <w:r w:rsidR="00DF1D9E" w:rsidRPr="00A11CBE">
        <w:rPr>
          <w:rFonts w:ascii="ＭＳ 明朝" w:hAnsi="ＭＳ 明朝" w:hint="eastAsia"/>
          <w:color w:val="000000" w:themeColor="text1"/>
          <w:sz w:val="24"/>
        </w:rPr>
        <w:t>経理規程等により</w:t>
      </w:r>
      <w:r w:rsidR="00AB4435" w:rsidRPr="00A11CBE">
        <w:rPr>
          <w:rFonts w:ascii="ＭＳ 明朝" w:hAnsi="ＭＳ 明朝" w:hint="eastAsia"/>
          <w:color w:val="000000" w:themeColor="text1"/>
          <w:sz w:val="24"/>
        </w:rPr>
        <w:t>、</w:t>
      </w:r>
      <w:r w:rsidR="00DF1D9E" w:rsidRPr="00A11CBE">
        <w:rPr>
          <w:rFonts w:ascii="ＭＳ 明朝" w:hAnsi="ＭＳ 明朝" w:hint="eastAsia"/>
          <w:color w:val="000000" w:themeColor="text1"/>
          <w:sz w:val="24"/>
        </w:rPr>
        <w:t>会計責任者の設置等の管理運用体制</w:t>
      </w:r>
      <w:r w:rsidR="005F5E44" w:rsidRPr="00A11CBE">
        <w:rPr>
          <w:rFonts w:ascii="ＭＳ 明朝" w:hAnsi="ＭＳ 明朝" w:hint="eastAsia"/>
          <w:color w:val="000000" w:themeColor="text1"/>
          <w:sz w:val="24"/>
        </w:rPr>
        <w:t>について</w:t>
      </w:r>
      <w:r w:rsidR="00DF1D9E" w:rsidRPr="00A11CBE">
        <w:rPr>
          <w:rFonts w:ascii="ＭＳ 明朝" w:hAnsi="ＭＳ 明朝" w:hint="eastAsia"/>
          <w:color w:val="000000" w:themeColor="text1"/>
          <w:sz w:val="24"/>
        </w:rPr>
        <w:t>定め</w:t>
      </w:r>
      <w:r w:rsidR="005F5E44" w:rsidRPr="00A11CBE">
        <w:rPr>
          <w:rFonts w:ascii="ＭＳ 明朝" w:hAnsi="ＭＳ 明朝" w:hint="eastAsia"/>
          <w:color w:val="000000" w:themeColor="text1"/>
          <w:sz w:val="24"/>
        </w:rPr>
        <w:t>られているほか</w:t>
      </w:r>
      <w:r w:rsidR="00AB4435" w:rsidRPr="00A11CBE">
        <w:rPr>
          <w:rFonts w:ascii="ＭＳ 明朝" w:hAnsi="ＭＳ 明朝" w:hint="eastAsia"/>
          <w:color w:val="000000" w:themeColor="text1"/>
          <w:sz w:val="24"/>
        </w:rPr>
        <w:t>、</w:t>
      </w:r>
      <w:r w:rsidR="005F5E44" w:rsidRPr="00A11CBE">
        <w:rPr>
          <w:rFonts w:ascii="ＭＳ 明朝" w:hAnsi="ＭＳ 明朝" w:hint="eastAsia"/>
          <w:color w:val="000000" w:themeColor="text1"/>
          <w:sz w:val="24"/>
        </w:rPr>
        <w:t>業務分担が明確に決められ</w:t>
      </w:r>
      <w:r w:rsidR="00AB4435" w:rsidRPr="00A11CBE">
        <w:rPr>
          <w:rFonts w:ascii="ＭＳ 明朝" w:hAnsi="ＭＳ 明朝" w:hint="eastAsia"/>
          <w:color w:val="000000" w:themeColor="text1"/>
          <w:sz w:val="24"/>
        </w:rPr>
        <w:t>、</w:t>
      </w:r>
      <w:r w:rsidR="00DF1D9E" w:rsidRPr="00A11CBE">
        <w:rPr>
          <w:rFonts w:ascii="ＭＳ 明朝" w:hAnsi="ＭＳ 明朝" w:hint="eastAsia"/>
          <w:color w:val="000000" w:themeColor="text1"/>
          <w:sz w:val="24"/>
        </w:rPr>
        <w:t>内部牽制に</w:t>
      </w:r>
      <w:r w:rsidR="005F5E44" w:rsidRPr="00A11CBE">
        <w:rPr>
          <w:rFonts w:ascii="ＭＳ 明朝" w:hAnsi="ＭＳ 明朝" w:hint="eastAsia"/>
          <w:color w:val="000000" w:themeColor="text1"/>
          <w:sz w:val="24"/>
        </w:rPr>
        <w:t>配意</w:t>
      </w:r>
      <w:r w:rsidR="00DF1D9E" w:rsidRPr="00A11CBE">
        <w:rPr>
          <w:rFonts w:ascii="ＭＳ 明朝" w:hAnsi="ＭＳ 明朝" w:hint="eastAsia"/>
          <w:color w:val="000000" w:themeColor="text1"/>
          <w:sz w:val="24"/>
        </w:rPr>
        <w:t>した体制と</w:t>
      </w:r>
      <w:r w:rsidR="005F5E44" w:rsidRPr="00A11CBE">
        <w:rPr>
          <w:rFonts w:ascii="ＭＳ 明朝" w:hAnsi="ＭＳ 明朝" w:hint="eastAsia"/>
          <w:color w:val="000000" w:themeColor="text1"/>
          <w:sz w:val="24"/>
        </w:rPr>
        <w:t>なって</w:t>
      </w:r>
      <w:r w:rsidR="00DF1D9E" w:rsidRPr="00A11CBE">
        <w:rPr>
          <w:rFonts w:ascii="ＭＳ 明朝" w:hAnsi="ＭＳ 明朝" w:hint="eastAsia"/>
          <w:color w:val="000000" w:themeColor="text1"/>
          <w:sz w:val="24"/>
        </w:rPr>
        <w:t>いること。</w:t>
      </w:r>
    </w:p>
    <w:p w:rsidR="0026763C" w:rsidRPr="00A11CBE" w:rsidRDefault="00632323" w:rsidP="0026763C">
      <w:pPr>
        <w:spacing w:line="380" w:lineRule="exact"/>
        <w:ind w:leftChars="300" w:left="857"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法人印及び代表者印の管理について</w:t>
      </w:r>
      <w:r w:rsidR="004546FE"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管理者が定められているなど</w:t>
      </w:r>
      <w:r w:rsidR="004546FE"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管理が十分に行われていること。</w:t>
      </w:r>
    </w:p>
    <w:p w:rsidR="006146B4" w:rsidRPr="00A11CBE" w:rsidRDefault="009B7286" w:rsidP="0026763C">
      <w:pPr>
        <w:spacing w:line="380" w:lineRule="exact"/>
        <w:ind w:leftChars="300" w:left="857"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004269AF" w:rsidRPr="00A11CBE">
        <w:rPr>
          <w:rFonts w:ascii="ＭＳ 明朝" w:hAnsi="ＭＳ 明朝" w:hint="eastAsia"/>
          <w:color w:val="000000" w:themeColor="text1"/>
          <w:sz w:val="24"/>
        </w:rPr>
        <w:t>随意契約</w:t>
      </w:r>
      <w:r w:rsidR="00632323" w:rsidRPr="00A11CBE">
        <w:rPr>
          <w:rFonts w:ascii="ＭＳ 明朝" w:hAnsi="ＭＳ 明朝" w:hint="eastAsia"/>
          <w:color w:val="000000" w:themeColor="text1"/>
          <w:sz w:val="24"/>
        </w:rPr>
        <w:t>を行っている場合は</w:t>
      </w:r>
      <w:r w:rsidR="00AB4435" w:rsidRPr="00A11CBE">
        <w:rPr>
          <w:rFonts w:ascii="ＭＳ 明朝" w:hAnsi="ＭＳ 明朝" w:hint="eastAsia"/>
          <w:color w:val="000000" w:themeColor="text1"/>
          <w:sz w:val="24"/>
        </w:rPr>
        <w:t>、</w:t>
      </w:r>
      <w:r w:rsidR="00632323" w:rsidRPr="00A11CBE">
        <w:rPr>
          <w:rFonts w:ascii="ＭＳ 明朝" w:hAnsi="ＭＳ 明朝" w:hint="eastAsia"/>
          <w:color w:val="000000" w:themeColor="text1"/>
          <w:sz w:val="24"/>
        </w:rPr>
        <w:t>入札通知により適正に行われている</w:t>
      </w:r>
      <w:r w:rsidRPr="00A11CBE">
        <w:rPr>
          <w:rFonts w:ascii="ＭＳ 明朝" w:hAnsi="ＭＳ 明朝" w:hint="eastAsia"/>
          <w:color w:val="000000" w:themeColor="text1"/>
          <w:sz w:val="24"/>
        </w:rPr>
        <w:t>こと。</w:t>
      </w:r>
    </w:p>
    <w:p w:rsidR="00B0252B" w:rsidRPr="00A11CBE" w:rsidRDefault="00B0252B" w:rsidP="000F3354">
      <w:pPr>
        <w:tabs>
          <w:tab w:val="left" w:pos="945"/>
        </w:tabs>
        <w:spacing w:line="380" w:lineRule="exact"/>
        <w:ind w:left="1165" w:hangingChars="492" w:hanging="1165"/>
        <w:rPr>
          <w:rFonts w:ascii="ＭＳ 明朝" w:hAnsi="ＭＳ 明朝"/>
          <w:color w:val="000000" w:themeColor="text1"/>
          <w:sz w:val="24"/>
        </w:rPr>
      </w:pPr>
    </w:p>
    <w:p w:rsidR="00CD44D9" w:rsidRPr="00A11CBE" w:rsidRDefault="009758BB" w:rsidP="000F3354">
      <w:pPr>
        <w:tabs>
          <w:tab w:val="left" w:pos="945"/>
        </w:tabs>
        <w:spacing w:line="380" w:lineRule="exact"/>
        <w:ind w:left="1165" w:hangingChars="492" w:hanging="1165"/>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w:t>
      </w:r>
      <w:r w:rsidR="00C75E2A">
        <w:rPr>
          <w:rFonts w:ascii="ＭＳ ゴシック" w:eastAsia="ＭＳ ゴシック" w:hAnsi="ＭＳ ゴシック" w:hint="eastAsia"/>
          <w:color w:val="000000" w:themeColor="text1"/>
          <w:sz w:val="24"/>
        </w:rPr>
        <w:t>2</w:t>
      </w:r>
      <w:r w:rsidRPr="00A11CBE">
        <w:rPr>
          <w:rFonts w:ascii="ＭＳ ゴシック" w:eastAsia="ＭＳ ゴシック" w:hAnsi="ＭＳ ゴシック" w:hint="eastAsia"/>
          <w:color w:val="000000" w:themeColor="text1"/>
          <w:sz w:val="24"/>
        </w:rPr>
        <w:t>）</w:t>
      </w:r>
      <w:r w:rsidR="00CD44D9" w:rsidRPr="00A11CBE">
        <w:rPr>
          <w:rFonts w:ascii="ＭＳ ゴシック" w:eastAsia="ＭＳ ゴシック" w:hAnsi="ＭＳ ゴシック" w:hint="eastAsia"/>
          <w:color w:val="000000" w:themeColor="text1"/>
          <w:sz w:val="24"/>
        </w:rPr>
        <w:t>社会福祉</w:t>
      </w:r>
      <w:r w:rsidR="00C95C1D" w:rsidRPr="00A11CBE">
        <w:rPr>
          <w:rFonts w:ascii="ＭＳ ゴシック" w:eastAsia="ＭＳ ゴシック" w:hAnsi="ＭＳ ゴシック" w:hint="eastAsia"/>
          <w:color w:val="000000" w:themeColor="text1"/>
          <w:sz w:val="24"/>
        </w:rPr>
        <w:t>事業</w:t>
      </w:r>
      <w:r w:rsidR="004F57A1" w:rsidRPr="00A11CBE">
        <w:rPr>
          <w:rFonts w:ascii="ＭＳ ゴシック" w:eastAsia="ＭＳ ゴシック" w:hAnsi="ＭＳ ゴシック" w:hint="eastAsia"/>
          <w:color w:val="000000" w:themeColor="text1"/>
          <w:sz w:val="24"/>
        </w:rPr>
        <w:t>（</w:t>
      </w:r>
      <w:r w:rsidR="00C95C1D" w:rsidRPr="00A11CBE">
        <w:rPr>
          <w:rFonts w:ascii="ＭＳ ゴシック" w:eastAsia="ＭＳ ゴシック" w:hAnsi="ＭＳ ゴシック" w:hint="eastAsia"/>
          <w:color w:val="000000" w:themeColor="text1"/>
          <w:sz w:val="24"/>
        </w:rPr>
        <w:t>施設</w:t>
      </w:r>
      <w:r w:rsidR="004F57A1" w:rsidRPr="00A11CBE">
        <w:rPr>
          <w:rFonts w:ascii="ＭＳ ゴシック" w:eastAsia="ＭＳ ゴシック" w:hAnsi="ＭＳ ゴシック" w:hint="eastAsia"/>
          <w:color w:val="000000" w:themeColor="text1"/>
          <w:sz w:val="24"/>
        </w:rPr>
        <w:t>）</w:t>
      </w:r>
    </w:p>
    <w:p w:rsidR="0068050D" w:rsidRPr="00A11CBE" w:rsidRDefault="00792320" w:rsidP="0026763C">
      <w:pPr>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 xml:space="preserve">ア　</w:t>
      </w:r>
      <w:r w:rsidR="001D586D" w:rsidRPr="00A11CBE">
        <w:rPr>
          <w:rFonts w:ascii="ＭＳ ゴシック" w:eastAsia="ＭＳ ゴシック" w:hAnsi="ＭＳ ゴシック" w:hint="eastAsia"/>
          <w:color w:val="000000" w:themeColor="text1"/>
          <w:sz w:val="24"/>
        </w:rPr>
        <w:t>利用者</w:t>
      </w:r>
      <w:r w:rsidRPr="00A11CBE">
        <w:rPr>
          <w:rFonts w:ascii="ＭＳ ゴシック" w:eastAsia="ＭＳ ゴシック" w:hAnsi="ＭＳ ゴシック" w:hint="eastAsia"/>
          <w:color w:val="000000" w:themeColor="text1"/>
          <w:sz w:val="24"/>
        </w:rPr>
        <w:t>（児）</w:t>
      </w:r>
      <w:r w:rsidR="00946C69" w:rsidRPr="00A11CBE">
        <w:rPr>
          <w:rFonts w:ascii="ＭＳ ゴシック" w:eastAsia="ＭＳ ゴシック" w:hAnsi="ＭＳ ゴシック" w:hint="eastAsia"/>
          <w:color w:val="000000" w:themeColor="text1"/>
          <w:sz w:val="24"/>
        </w:rPr>
        <w:t>支援</w:t>
      </w:r>
    </w:p>
    <w:p w:rsidR="00CD44D9" w:rsidRPr="00A11CBE" w:rsidRDefault="0068050D" w:rsidP="0026763C">
      <w:pPr>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（ア）</w:t>
      </w:r>
      <w:r w:rsidR="00CD44D9" w:rsidRPr="00A11CBE">
        <w:rPr>
          <w:rFonts w:ascii="ＭＳ ゴシック" w:eastAsia="ＭＳ ゴシック" w:hAnsi="ＭＳ ゴシック" w:hint="eastAsia"/>
          <w:color w:val="000000" w:themeColor="text1"/>
          <w:sz w:val="24"/>
        </w:rPr>
        <w:t>個人の尊厳の保持</w:t>
      </w:r>
    </w:p>
    <w:p w:rsidR="0026763C" w:rsidRPr="00A11CBE" w:rsidRDefault="0068050D" w:rsidP="0026763C">
      <w:pPr>
        <w:spacing w:line="380" w:lineRule="exact"/>
        <w:ind w:leftChars="414" w:left="1093"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00CD44D9" w:rsidRPr="00A11CBE">
        <w:rPr>
          <w:rFonts w:ascii="ＭＳ 明朝" w:hAnsi="ＭＳ 明朝" w:hint="eastAsia"/>
          <w:color w:val="000000" w:themeColor="text1"/>
          <w:sz w:val="24"/>
        </w:rPr>
        <w:t>福祉サービスの提供に当たっては</w:t>
      </w:r>
      <w:r w:rsidR="00AB4435" w:rsidRPr="00A11CBE">
        <w:rPr>
          <w:rFonts w:ascii="ＭＳ 明朝" w:hAnsi="ＭＳ 明朝" w:hint="eastAsia"/>
          <w:color w:val="000000" w:themeColor="text1"/>
          <w:sz w:val="24"/>
        </w:rPr>
        <w:t>、</w:t>
      </w:r>
      <w:r w:rsidR="00CD44D9" w:rsidRPr="00A11CBE">
        <w:rPr>
          <w:rFonts w:ascii="ＭＳ 明朝" w:hAnsi="ＭＳ 明朝" w:hint="eastAsia"/>
          <w:color w:val="000000" w:themeColor="text1"/>
          <w:sz w:val="24"/>
        </w:rPr>
        <w:t>利用者</w:t>
      </w:r>
      <w:r w:rsidR="00792320" w:rsidRPr="00A11CBE">
        <w:rPr>
          <w:rFonts w:ascii="ＭＳ 明朝" w:hAnsi="ＭＳ 明朝" w:hint="eastAsia"/>
          <w:color w:val="000000" w:themeColor="text1"/>
          <w:sz w:val="24"/>
        </w:rPr>
        <w:t>（児）及び施設入所者（児）（以下「利用者等」という。）</w:t>
      </w:r>
      <w:r w:rsidR="00CD44D9" w:rsidRPr="00A11CBE">
        <w:rPr>
          <w:rFonts w:ascii="ＭＳ 明朝" w:hAnsi="ＭＳ 明朝" w:hint="eastAsia"/>
          <w:color w:val="000000" w:themeColor="text1"/>
          <w:sz w:val="24"/>
        </w:rPr>
        <w:t>個人の尊厳の保持を旨とし</w:t>
      </w:r>
      <w:r w:rsidR="00AB4435" w:rsidRPr="00A11CBE">
        <w:rPr>
          <w:rFonts w:ascii="ＭＳ 明朝" w:hAnsi="ＭＳ 明朝" w:hint="eastAsia"/>
          <w:color w:val="000000" w:themeColor="text1"/>
          <w:sz w:val="24"/>
        </w:rPr>
        <w:t>、</w:t>
      </w:r>
      <w:r w:rsidR="00CD44D9" w:rsidRPr="00A11CBE">
        <w:rPr>
          <w:rFonts w:ascii="ＭＳ 明朝" w:hAnsi="ＭＳ 明朝" w:hint="eastAsia"/>
          <w:color w:val="000000" w:themeColor="text1"/>
          <w:sz w:val="24"/>
        </w:rPr>
        <w:t>利用者</w:t>
      </w:r>
      <w:r w:rsidR="00792320" w:rsidRPr="00A11CBE">
        <w:rPr>
          <w:rFonts w:ascii="ＭＳ 明朝" w:hAnsi="ＭＳ 明朝" w:hint="eastAsia"/>
          <w:color w:val="000000" w:themeColor="text1"/>
          <w:sz w:val="24"/>
        </w:rPr>
        <w:t>等</w:t>
      </w:r>
      <w:r w:rsidR="00CD44D9" w:rsidRPr="00A11CBE">
        <w:rPr>
          <w:rFonts w:ascii="ＭＳ 明朝" w:hAnsi="ＭＳ 明朝" w:hint="eastAsia"/>
          <w:color w:val="000000" w:themeColor="text1"/>
          <w:sz w:val="24"/>
        </w:rPr>
        <w:t>の意向を尊重した配慮がなされるとともに</w:t>
      </w:r>
      <w:r w:rsidR="00AB4435" w:rsidRPr="00A11CBE">
        <w:rPr>
          <w:rFonts w:ascii="ＭＳ 明朝" w:hAnsi="ＭＳ 明朝" w:hint="eastAsia"/>
          <w:color w:val="000000" w:themeColor="text1"/>
          <w:sz w:val="24"/>
        </w:rPr>
        <w:t>、</w:t>
      </w:r>
      <w:r w:rsidR="00CD44D9" w:rsidRPr="00A11CBE">
        <w:rPr>
          <w:rFonts w:ascii="ＭＳ 明朝" w:hAnsi="ＭＳ 明朝" w:hint="eastAsia"/>
          <w:color w:val="000000" w:themeColor="text1"/>
          <w:sz w:val="24"/>
        </w:rPr>
        <w:t>福祉サービスが利用者</w:t>
      </w:r>
      <w:r w:rsidR="00792320" w:rsidRPr="00A11CBE">
        <w:rPr>
          <w:rFonts w:ascii="ＭＳ 明朝" w:hAnsi="ＭＳ 明朝" w:hint="eastAsia"/>
          <w:color w:val="000000" w:themeColor="text1"/>
          <w:sz w:val="24"/>
        </w:rPr>
        <w:t>等</w:t>
      </w:r>
      <w:r w:rsidR="00CD44D9" w:rsidRPr="00A11CBE">
        <w:rPr>
          <w:rFonts w:ascii="ＭＳ 明朝" w:hAnsi="ＭＳ 明朝" w:hint="eastAsia"/>
          <w:color w:val="000000" w:themeColor="text1"/>
          <w:sz w:val="24"/>
        </w:rPr>
        <w:t>個々の状況に応じて適切に提供され</w:t>
      </w:r>
      <w:r w:rsidR="001B6E76" w:rsidRPr="00A11CBE">
        <w:rPr>
          <w:rFonts w:ascii="ＭＳ 明朝" w:hAnsi="ＭＳ 明朝" w:hint="eastAsia"/>
          <w:color w:val="000000" w:themeColor="text1"/>
          <w:sz w:val="24"/>
        </w:rPr>
        <w:t>てい</w:t>
      </w:r>
      <w:r w:rsidR="00CD44D9" w:rsidRPr="00A11CBE">
        <w:rPr>
          <w:rFonts w:ascii="ＭＳ 明朝" w:hAnsi="ＭＳ 明朝" w:hint="eastAsia"/>
          <w:color w:val="000000" w:themeColor="text1"/>
          <w:sz w:val="24"/>
        </w:rPr>
        <w:t>る</w:t>
      </w:r>
      <w:r w:rsidRPr="00A11CBE">
        <w:rPr>
          <w:rFonts w:ascii="ＭＳ 明朝" w:hAnsi="ＭＳ 明朝" w:hint="eastAsia"/>
          <w:color w:val="000000" w:themeColor="text1"/>
          <w:sz w:val="24"/>
        </w:rPr>
        <w:t>こと</w:t>
      </w:r>
      <w:r w:rsidR="00CD44D9" w:rsidRPr="00A11CBE">
        <w:rPr>
          <w:rFonts w:ascii="ＭＳ 明朝" w:hAnsi="ＭＳ 明朝" w:hint="eastAsia"/>
          <w:color w:val="000000" w:themeColor="text1"/>
          <w:sz w:val="24"/>
        </w:rPr>
        <w:t>。</w:t>
      </w:r>
    </w:p>
    <w:p w:rsidR="0026763C" w:rsidRPr="00A11CBE" w:rsidRDefault="0068050D" w:rsidP="0026763C">
      <w:pPr>
        <w:spacing w:line="380" w:lineRule="exact"/>
        <w:ind w:leftChars="414" w:left="1093"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Pr="00A11CBE">
        <w:rPr>
          <w:rFonts w:ascii="ＭＳ 明朝" w:hAnsi="ＭＳ 明朝" w:hint="eastAsia"/>
          <w:color w:val="000000" w:themeColor="text1"/>
          <w:sz w:val="24"/>
        </w:rPr>
        <w:t>職員等からの</w:t>
      </w:r>
      <w:r w:rsidR="00792320" w:rsidRPr="00A11CBE">
        <w:rPr>
          <w:rFonts w:ascii="ＭＳ 明朝" w:hAnsi="ＭＳ 明朝" w:hint="eastAsia"/>
          <w:color w:val="000000" w:themeColor="text1"/>
          <w:sz w:val="24"/>
        </w:rPr>
        <w:t>利用者等</w:t>
      </w:r>
      <w:r w:rsidRPr="00A11CBE">
        <w:rPr>
          <w:rFonts w:ascii="ＭＳ 明朝" w:hAnsi="ＭＳ 明朝" w:hint="eastAsia"/>
          <w:color w:val="000000" w:themeColor="text1"/>
          <w:sz w:val="24"/>
        </w:rPr>
        <w:t>への虐待防止</w:t>
      </w:r>
      <w:r w:rsidR="00230158" w:rsidRPr="00A11CBE">
        <w:rPr>
          <w:rFonts w:ascii="ＭＳ 明朝" w:hAnsi="ＭＳ 明朝" w:hint="eastAsia"/>
          <w:color w:val="000000" w:themeColor="text1"/>
          <w:sz w:val="24"/>
        </w:rPr>
        <w:t>に関する</w:t>
      </w:r>
      <w:r w:rsidRPr="00A11CBE">
        <w:rPr>
          <w:rFonts w:ascii="ＭＳ 明朝" w:hAnsi="ＭＳ 明朝" w:hint="eastAsia"/>
          <w:color w:val="000000" w:themeColor="text1"/>
          <w:sz w:val="24"/>
        </w:rPr>
        <w:t>取組等が確立されていること。</w:t>
      </w:r>
    </w:p>
    <w:p w:rsidR="0026763C" w:rsidRPr="00A11CBE" w:rsidRDefault="00676F4A" w:rsidP="0026763C">
      <w:pPr>
        <w:spacing w:line="380" w:lineRule="exact"/>
        <w:ind w:leftChars="414" w:left="1093"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苦情受付窓口や第三者委員の設置などの苦情解決体制が整備されていること。また</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利用者</w:t>
      </w:r>
      <w:r w:rsidR="00792320" w:rsidRPr="00A11CBE">
        <w:rPr>
          <w:rFonts w:ascii="ＭＳ 明朝" w:hAnsi="ＭＳ 明朝" w:hint="eastAsia"/>
          <w:color w:val="000000" w:themeColor="text1"/>
          <w:sz w:val="24"/>
        </w:rPr>
        <w:t>等</w:t>
      </w:r>
      <w:r w:rsidRPr="00A11CBE">
        <w:rPr>
          <w:rFonts w:ascii="ＭＳ 明朝" w:hAnsi="ＭＳ 明朝" w:hint="eastAsia"/>
          <w:color w:val="000000" w:themeColor="text1"/>
          <w:sz w:val="24"/>
        </w:rPr>
        <w:t>への周知を図り</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苦情に対し適切な解決に努めていること。</w:t>
      </w:r>
    </w:p>
    <w:p w:rsidR="00EC3DBE" w:rsidRPr="00A11CBE" w:rsidRDefault="00EC3DBE" w:rsidP="0026763C">
      <w:pPr>
        <w:spacing w:line="380" w:lineRule="exact"/>
        <w:ind w:leftChars="414" w:left="1093"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利用者等の生命等を保護するため緊急やむを得ない場合に身体拘束を行う場合には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その態様及び時間</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利用者等の心身の状況並びに緊急やむを得ない理由を記録するなど</w:t>
      </w:r>
      <w:r w:rsidR="004546FE"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必要な対応を行っていること。</w:t>
      </w:r>
    </w:p>
    <w:p w:rsidR="0068050D" w:rsidRPr="00A11CBE" w:rsidRDefault="00662BB6" w:rsidP="000F3354">
      <w:pPr>
        <w:spacing w:line="380" w:lineRule="exact"/>
        <w:ind w:leftChars="230" w:left="1180" w:hangingChars="298" w:hanging="705"/>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（イ）</w:t>
      </w:r>
      <w:r w:rsidR="00946C69" w:rsidRPr="00A11CBE">
        <w:rPr>
          <w:rFonts w:ascii="ＭＳ ゴシック" w:eastAsia="ＭＳ ゴシック" w:hAnsi="ＭＳ ゴシック" w:hint="eastAsia"/>
          <w:color w:val="000000" w:themeColor="text1"/>
          <w:sz w:val="24"/>
        </w:rPr>
        <w:t>支援</w:t>
      </w:r>
      <w:r w:rsidR="002D3E86" w:rsidRPr="00A11CBE">
        <w:rPr>
          <w:rFonts w:ascii="ＭＳ ゴシック" w:eastAsia="ＭＳ ゴシック" w:hAnsi="ＭＳ ゴシック" w:hint="eastAsia"/>
          <w:color w:val="000000" w:themeColor="text1"/>
          <w:sz w:val="24"/>
        </w:rPr>
        <w:t>内容</w:t>
      </w:r>
    </w:p>
    <w:p w:rsidR="0026763C" w:rsidRPr="00A11CBE" w:rsidRDefault="00D42CAD"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00715ED4" w:rsidRPr="00A11CBE">
        <w:rPr>
          <w:rFonts w:ascii="ＭＳ 明朝" w:hAnsi="ＭＳ 明朝" w:hint="eastAsia"/>
          <w:color w:val="000000" w:themeColor="text1"/>
          <w:sz w:val="24"/>
        </w:rPr>
        <w:t>利用者</w:t>
      </w:r>
      <w:r w:rsidR="00792320" w:rsidRPr="00A11CBE">
        <w:rPr>
          <w:rFonts w:ascii="ＭＳ 明朝" w:hAnsi="ＭＳ 明朝" w:hint="eastAsia"/>
          <w:color w:val="000000" w:themeColor="text1"/>
          <w:sz w:val="24"/>
        </w:rPr>
        <w:t>等</w:t>
      </w:r>
      <w:r w:rsidRPr="00A11CBE">
        <w:rPr>
          <w:rFonts w:ascii="ＭＳ 明朝" w:hAnsi="ＭＳ 明朝" w:hint="eastAsia"/>
          <w:color w:val="000000" w:themeColor="text1"/>
          <w:sz w:val="24"/>
        </w:rPr>
        <w:t>に対して個別の支援計画等が策定され</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必要に応じて見直しが行われていること。</w:t>
      </w:r>
    </w:p>
    <w:p w:rsidR="0026763C" w:rsidRPr="00A11CBE" w:rsidRDefault="00295CE8"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00715ED4" w:rsidRPr="00A11CBE">
        <w:rPr>
          <w:rFonts w:ascii="ＭＳ 明朝" w:hAnsi="ＭＳ 明朝" w:hint="eastAsia"/>
          <w:color w:val="000000" w:themeColor="text1"/>
          <w:sz w:val="24"/>
        </w:rPr>
        <w:t>利用者</w:t>
      </w:r>
      <w:r w:rsidR="00792320" w:rsidRPr="00A11CBE">
        <w:rPr>
          <w:rFonts w:ascii="ＭＳ 明朝" w:hAnsi="ＭＳ 明朝" w:hint="eastAsia"/>
          <w:color w:val="000000" w:themeColor="text1"/>
          <w:sz w:val="24"/>
        </w:rPr>
        <w:t>等</w:t>
      </w:r>
      <w:r w:rsidRPr="00A11CBE">
        <w:rPr>
          <w:rFonts w:ascii="ＭＳ 明朝" w:hAnsi="ＭＳ 明朝" w:hint="eastAsia"/>
          <w:color w:val="000000" w:themeColor="text1"/>
          <w:sz w:val="24"/>
        </w:rPr>
        <w:t>に必要な健康診断（検査項目）を受診させ</w:t>
      </w:r>
      <w:r w:rsidR="00131C85" w:rsidRPr="00A11CBE">
        <w:rPr>
          <w:rFonts w:ascii="ＭＳ 明朝" w:hAnsi="ＭＳ 明朝" w:hint="eastAsia"/>
          <w:color w:val="000000" w:themeColor="text1"/>
          <w:sz w:val="24"/>
        </w:rPr>
        <w:t>てい</w:t>
      </w:r>
      <w:r w:rsidRPr="00A11CBE">
        <w:rPr>
          <w:rFonts w:ascii="ＭＳ 明朝" w:hAnsi="ＭＳ 明朝" w:hint="eastAsia"/>
          <w:color w:val="000000" w:themeColor="text1"/>
          <w:sz w:val="24"/>
        </w:rPr>
        <w:t>ること。</w:t>
      </w:r>
    </w:p>
    <w:p w:rsidR="0026763C" w:rsidRPr="00A11CBE" w:rsidRDefault="00295CE8"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00715ED4" w:rsidRPr="00A11CBE">
        <w:rPr>
          <w:rFonts w:ascii="ＭＳ 明朝" w:hAnsi="ＭＳ 明朝" w:hint="eastAsia"/>
          <w:color w:val="000000" w:themeColor="text1"/>
          <w:sz w:val="24"/>
        </w:rPr>
        <w:t>利用者</w:t>
      </w:r>
      <w:r w:rsidR="00792320" w:rsidRPr="00A11CBE">
        <w:rPr>
          <w:rFonts w:ascii="ＭＳ 明朝" w:hAnsi="ＭＳ 明朝" w:hint="eastAsia"/>
          <w:color w:val="000000" w:themeColor="text1"/>
          <w:sz w:val="24"/>
        </w:rPr>
        <w:t>等</w:t>
      </w:r>
      <w:r w:rsidRPr="00A11CBE">
        <w:rPr>
          <w:rFonts w:ascii="ＭＳ 明朝" w:hAnsi="ＭＳ 明朝" w:hint="eastAsia"/>
          <w:color w:val="000000" w:themeColor="text1"/>
          <w:sz w:val="24"/>
        </w:rPr>
        <w:t>の預り金は</w:t>
      </w:r>
      <w:r w:rsidR="00AB4435" w:rsidRPr="00A11CBE">
        <w:rPr>
          <w:rFonts w:ascii="ＭＳ 明朝" w:hAnsi="ＭＳ 明朝" w:hint="eastAsia"/>
          <w:color w:val="000000" w:themeColor="text1"/>
          <w:sz w:val="24"/>
        </w:rPr>
        <w:t>、</w:t>
      </w:r>
      <w:r w:rsidR="00FB48FD" w:rsidRPr="00A11CBE">
        <w:rPr>
          <w:rFonts w:ascii="ＭＳ 明朝" w:hAnsi="ＭＳ 明朝" w:hint="eastAsia"/>
          <w:color w:val="000000" w:themeColor="text1"/>
          <w:sz w:val="24"/>
        </w:rPr>
        <w:t>規程</w:t>
      </w:r>
      <w:r w:rsidRPr="00A11CBE">
        <w:rPr>
          <w:rFonts w:ascii="ＭＳ 明朝" w:hAnsi="ＭＳ 明朝" w:hint="eastAsia"/>
          <w:color w:val="000000" w:themeColor="text1"/>
          <w:sz w:val="24"/>
        </w:rPr>
        <w:t>を定め</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適切に管理されていること。</w:t>
      </w:r>
    </w:p>
    <w:p w:rsidR="001D586D" w:rsidRPr="00A11CBE" w:rsidRDefault="001D586D"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児童福祉施設においては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必要に応じてこども家庭センターや学校</w:t>
      </w:r>
      <w:r w:rsidR="00AB4435" w:rsidRPr="00A11CBE">
        <w:rPr>
          <w:rFonts w:ascii="ＭＳ 明朝" w:hAnsi="ＭＳ 明朝" w:hint="eastAsia"/>
          <w:color w:val="000000" w:themeColor="text1"/>
          <w:sz w:val="24"/>
        </w:rPr>
        <w:t>、</w:t>
      </w:r>
      <w:r w:rsidR="00743A09" w:rsidRPr="00A11CBE">
        <w:rPr>
          <w:rFonts w:ascii="ＭＳ 明朝" w:hAnsi="ＭＳ 明朝" w:hint="eastAsia"/>
          <w:color w:val="000000" w:themeColor="text1"/>
          <w:sz w:val="24"/>
        </w:rPr>
        <w:t>保育所</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lastRenderedPageBreak/>
        <w:t>幼稚園などの関係機関との連携が適切に図られていること。</w:t>
      </w:r>
    </w:p>
    <w:p w:rsidR="0068050D" w:rsidRPr="00A11CBE" w:rsidRDefault="0068050D" w:rsidP="000F3354">
      <w:pPr>
        <w:spacing w:line="380" w:lineRule="exact"/>
        <w:ind w:leftChars="228" w:left="944" w:hangingChars="200" w:hanging="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w:t>
      </w:r>
      <w:r w:rsidR="00EC6F0A" w:rsidRPr="00A11CBE">
        <w:rPr>
          <w:rFonts w:ascii="ＭＳ ゴシック" w:eastAsia="ＭＳ ゴシック" w:hAnsi="ＭＳ ゴシック" w:hint="eastAsia"/>
          <w:color w:val="000000" w:themeColor="text1"/>
          <w:sz w:val="24"/>
        </w:rPr>
        <w:t>ウ</w:t>
      </w:r>
      <w:r w:rsidRPr="00A11CBE">
        <w:rPr>
          <w:rFonts w:ascii="ＭＳ ゴシック" w:eastAsia="ＭＳ ゴシック" w:hAnsi="ＭＳ ゴシック" w:hint="eastAsia"/>
          <w:color w:val="000000" w:themeColor="text1"/>
          <w:sz w:val="24"/>
        </w:rPr>
        <w:t>）防災対策</w:t>
      </w:r>
    </w:p>
    <w:p w:rsidR="00CD16D6" w:rsidRPr="00A11CBE" w:rsidRDefault="00925D3E" w:rsidP="0026763C">
      <w:pPr>
        <w:spacing w:line="380" w:lineRule="exact"/>
        <w:ind w:leftChars="414" w:left="1093"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自力避難が困難な利用者等が多数利用する施設であることから</w:t>
      </w:r>
      <w:r w:rsidR="00AB4435" w:rsidRPr="00A11CBE">
        <w:rPr>
          <w:rFonts w:ascii="ＭＳ 明朝" w:hAnsi="ＭＳ 明朝" w:hint="eastAsia"/>
          <w:color w:val="000000" w:themeColor="text1"/>
          <w:sz w:val="24"/>
        </w:rPr>
        <w:t>、</w:t>
      </w:r>
      <w:r w:rsidR="000D36C3" w:rsidRPr="00A11CBE">
        <w:rPr>
          <w:rFonts w:ascii="ＭＳ 明朝" w:hAnsi="ＭＳ 明朝" w:hint="eastAsia"/>
          <w:color w:val="000000" w:themeColor="text1"/>
          <w:sz w:val="24"/>
        </w:rPr>
        <w:t>施設の状況や周辺環境を把握して</w:t>
      </w:r>
      <w:r w:rsidR="00AB4435" w:rsidRPr="00A11CBE">
        <w:rPr>
          <w:rFonts w:ascii="ＭＳ 明朝" w:hAnsi="ＭＳ 明朝" w:hint="eastAsia"/>
          <w:color w:val="000000" w:themeColor="text1"/>
          <w:sz w:val="24"/>
        </w:rPr>
        <w:t>、</w:t>
      </w:r>
      <w:r w:rsidR="00E114B5" w:rsidRPr="00A11CBE">
        <w:rPr>
          <w:rFonts w:ascii="ＭＳ 明朝" w:hAnsi="ＭＳ 明朝" w:hint="eastAsia"/>
          <w:color w:val="000000" w:themeColor="text1"/>
          <w:sz w:val="24"/>
        </w:rPr>
        <w:t>火災に対処するのみでなく</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水害・土砂災害</w:t>
      </w:r>
      <w:r w:rsidR="00AB4435" w:rsidRPr="00A11CBE">
        <w:rPr>
          <w:rFonts w:ascii="ＭＳ 明朝" w:hAnsi="ＭＳ 明朝" w:hint="eastAsia"/>
          <w:color w:val="000000" w:themeColor="text1"/>
          <w:sz w:val="24"/>
        </w:rPr>
        <w:t>、</w:t>
      </w:r>
      <w:r w:rsidR="00E114B5" w:rsidRPr="00A11CBE">
        <w:rPr>
          <w:rFonts w:ascii="ＭＳ 明朝" w:hAnsi="ＭＳ 明朝" w:hint="eastAsia"/>
          <w:color w:val="000000" w:themeColor="text1"/>
          <w:sz w:val="24"/>
        </w:rPr>
        <w:t>地震等</w:t>
      </w:r>
      <w:r w:rsidRPr="00A11CBE">
        <w:rPr>
          <w:rFonts w:ascii="ＭＳ 明朝" w:hAnsi="ＭＳ 明朝" w:hint="eastAsia"/>
          <w:color w:val="000000" w:themeColor="text1"/>
          <w:sz w:val="24"/>
        </w:rPr>
        <w:t>を含</w:t>
      </w:r>
      <w:r w:rsidR="00E47D65" w:rsidRPr="00A11CBE">
        <w:rPr>
          <w:rFonts w:ascii="ＭＳ 明朝" w:hAnsi="ＭＳ 明朝" w:hint="eastAsia"/>
          <w:color w:val="000000" w:themeColor="text1"/>
          <w:sz w:val="24"/>
        </w:rPr>
        <w:t>む</w:t>
      </w:r>
      <w:r w:rsidRPr="00A11CBE">
        <w:rPr>
          <w:rFonts w:ascii="ＭＳ 明朝" w:hAnsi="ＭＳ 明朝" w:hint="eastAsia"/>
          <w:color w:val="000000" w:themeColor="text1"/>
          <w:sz w:val="24"/>
        </w:rPr>
        <w:t>地域の実情</w:t>
      </w:r>
      <w:r w:rsidR="00E47D65" w:rsidRPr="00A11CBE">
        <w:rPr>
          <w:rFonts w:ascii="ＭＳ 明朝" w:hAnsi="ＭＳ 明朝" w:hint="eastAsia"/>
          <w:color w:val="000000" w:themeColor="text1"/>
          <w:sz w:val="24"/>
        </w:rPr>
        <w:t>も</w:t>
      </w:r>
      <w:r w:rsidRPr="00A11CBE">
        <w:rPr>
          <w:rFonts w:ascii="ＭＳ 明朝" w:hAnsi="ＭＳ 明朝" w:hint="eastAsia"/>
          <w:color w:val="000000" w:themeColor="text1"/>
          <w:sz w:val="24"/>
        </w:rPr>
        <w:t>鑑みた災害に対処できる非常災害対策計画を策定し</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職員間で十分共有するとともに</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水害・土砂災害の場合を含む避難訓練を夜間の時間帯にも実施するなど</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防災対策の強化に努め</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対策に万全を期していること。</w:t>
      </w:r>
    </w:p>
    <w:p w:rsidR="00CD16D6" w:rsidRPr="00A11CBE" w:rsidRDefault="00CD16D6" w:rsidP="00565FCA">
      <w:pPr>
        <w:spacing w:line="380" w:lineRule="exact"/>
        <w:ind w:leftChars="571" w:left="1180" w:firstLineChars="110" w:firstLine="260"/>
        <w:rPr>
          <w:rFonts w:ascii="ＭＳ 明朝" w:hAnsi="ＭＳ 明朝"/>
          <w:color w:val="000000" w:themeColor="text1"/>
          <w:sz w:val="24"/>
        </w:rPr>
      </w:pPr>
      <w:r w:rsidRPr="00A11CBE">
        <w:rPr>
          <w:rFonts w:ascii="ＭＳ 明朝" w:hAnsi="ＭＳ 明朝" w:hint="eastAsia"/>
          <w:color w:val="000000" w:themeColor="text1"/>
          <w:sz w:val="24"/>
        </w:rPr>
        <w:t>また</w:t>
      </w:r>
      <w:r w:rsidR="00AB4435" w:rsidRPr="00A11CBE">
        <w:rPr>
          <w:rFonts w:ascii="ＭＳ 明朝" w:hAnsi="ＭＳ 明朝" w:hint="eastAsia"/>
          <w:color w:val="000000" w:themeColor="text1"/>
          <w:sz w:val="24"/>
        </w:rPr>
        <w:t>、</w:t>
      </w:r>
      <w:r w:rsidR="00565FCA" w:rsidRPr="00A11CBE">
        <w:rPr>
          <w:rFonts w:ascii="ＭＳ 明朝" w:hAnsi="ＭＳ 明朝" w:hint="eastAsia"/>
          <w:color w:val="000000" w:themeColor="text1"/>
          <w:sz w:val="24"/>
        </w:rPr>
        <w:t>水防法又は土砂災害防止法</w:t>
      </w:r>
      <w:r w:rsidR="00FC5DB4" w:rsidRPr="00A11CBE">
        <w:rPr>
          <w:rFonts w:ascii="ＭＳ 明朝" w:hAnsi="ＭＳ 明朝" w:hint="eastAsia"/>
          <w:color w:val="000000" w:themeColor="text1"/>
          <w:sz w:val="24"/>
        </w:rPr>
        <w:t>又は津波防災地域づくり法</w:t>
      </w:r>
      <w:r w:rsidR="00565FCA" w:rsidRPr="00A11CBE">
        <w:rPr>
          <w:rFonts w:ascii="ＭＳ 明朝" w:hAnsi="ＭＳ 明朝" w:hint="eastAsia"/>
          <w:color w:val="000000" w:themeColor="text1"/>
          <w:sz w:val="24"/>
        </w:rPr>
        <w:t>に基づき市町地域防災計画に記載され</w:t>
      </w:r>
      <w:r w:rsidR="00AB4435" w:rsidRPr="00A11CBE">
        <w:rPr>
          <w:rFonts w:ascii="ＭＳ 明朝" w:hAnsi="ＭＳ 明朝" w:hint="eastAsia"/>
          <w:color w:val="000000" w:themeColor="text1"/>
          <w:sz w:val="24"/>
        </w:rPr>
        <w:t>、</w:t>
      </w:r>
      <w:r w:rsidR="00565FCA" w:rsidRPr="00A11CBE">
        <w:rPr>
          <w:rFonts w:ascii="ＭＳ 明朝" w:hAnsi="ＭＳ 明朝" w:hint="eastAsia"/>
          <w:color w:val="000000" w:themeColor="text1"/>
          <w:sz w:val="24"/>
        </w:rPr>
        <w:t>水害や土砂災害に対応した避難確保計画の作成</w:t>
      </w:r>
      <w:r w:rsidR="000D36C3" w:rsidRPr="00A11CBE">
        <w:rPr>
          <w:rFonts w:ascii="ＭＳ 明朝" w:hAnsi="ＭＳ 明朝" w:hint="eastAsia"/>
          <w:color w:val="000000" w:themeColor="text1"/>
          <w:sz w:val="24"/>
        </w:rPr>
        <w:t>や避難訓練の実施</w:t>
      </w:r>
      <w:r w:rsidR="00565FCA" w:rsidRPr="00A11CBE">
        <w:rPr>
          <w:rFonts w:ascii="ＭＳ 明朝" w:hAnsi="ＭＳ 明朝" w:hint="eastAsia"/>
          <w:color w:val="000000" w:themeColor="text1"/>
          <w:sz w:val="24"/>
        </w:rPr>
        <w:t>が義務づけられた</w:t>
      </w:r>
      <w:r w:rsidR="000D36C3" w:rsidRPr="00A11CBE">
        <w:rPr>
          <w:rFonts w:ascii="ＭＳ 明朝" w:hAnsi="ＭＳ 明朝" w:hint="eastAsia"/>
          <w:color w:val="000000" w:themeColor="text1"/>
          <w:sz w:val="24"/>
        </w:rPr>
        <w:t>施設（</w:t>
      </w:r>
      <w:r w:rsidR="00565FCA" w:rsidRPr="00A11CBE">
        <w:rPr>
          <w:rFonts w:ascii="ＭＳ 明朝" w:hAnsi="ＭＳ 明朝" w:hint="eastAsia"/>
          <w:color w:val="000000" w:themeColor="text1"/>
          <w:sz w:val="24"/>
        </w:rPr>
        <w:t>要配慮者利用施設</w:t>
      </w:r>
      <w:r w:rsidR="000D36C3" w:rsidRPr="00A11CBE">
        <w:rPr>
          <w:rFonts w:ascii="ＭＳ 明朝" w:hAnsi="ＭＳ 明朝" w:hint="eastAsia"/>
          <w:color w:val="000000" w:themeColor="text1"/>
          <w:sz w:val="24"/>
        </w:rPr>
        <w:t>）</w:t>
      </w:r>
      <w:r w:rsidR="00565FCA" w:rsidRPr="00A11CBE">
        <w:rPr>
          <w:rFonts w:ascii="ＭＳ 明朝" w:hAnsi="ＭＳ 明朝" w:hint="eastAsia"/>
          <w:color w:val="000000" w:themeColor="text1"/>
          <w:sz w:val="24"/>
        </w:rPr>
        <w:t>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避難確保計画</w:t>
      </w:r>
      <w:r w:rsidR="00565FCA" w:rsidRPr="00A11CBE">
        <w:rPr>
          <w:rFonts w:ascii="ＭＳ 明朝" w:hAnsi="ＭＳ 明朝" w:hint="eastAsia"/>
          <w:color w:val="000000" w:themeColor="text1"/>
          <w:sz w:val="24"/>
        </w:rPr>
        <w:t>の</w:t>
      </w:r>
      <w:r w:rsidRPr="00A11CBE">
        <w:rPr>
          <w:rFonts w:ascii="ＭＳ 明朝" w:hAnsi="ＭＳ 明朝" w:hint="eastAsia"/>
          <w:color w:val="000000" w:themeColor="text1"/>
          <w:sz w:val="24"/>
        </w:rPr>
        <w:t>作成や避難訓練</w:t>
      </w:r>
      <w:r w:rsidR="00565FCA" w:rsidRPr="00A11CBE">
        <w:rPr>
          <w:rFonts w:ascii="ＭＳ 明朝" w:hAnsi="ＭＳ 明朝" w:hint="eastAsia"/>
          <w:color w:val="000000" w:themeColor="text1"/>
          <w:sz w:val="24"/>
        </w:rPr>
        <w:t>の実施</w:t>
      </w:r>
      <w:r w:rsidRPr="00A11CBE">
        <w:rPr>
          <w:rFonts w:ascii="ＭＳ 明朝" w:hAnsi="ＭＳ 明朝" w:hint="eastAsia"/>
          <w:color w:val="000000" w:themeColor="text1"/>
          <w:sz w:val="24"/>
        </w:rPr>
        <w:t>をしていること。</w:t>
      </w:r>
    </w:p>
    <w:p w:rsidR="00E47D65" w:rsidRPr="00A11CBE" w:rsidRDefault="00E47D65" w:rsidP="00E47D65">
      <w:pPr>
        <w:spacing w:line="380" w:lineRule="exact"/>
        <w:ind w:leftChars="514" w:left="1063"/>
        <w:rPr>
          <w:rFonts w:ascii="ＭＳ 明朝" w:hAnsi="ＭＳ 明朝"/>
          <w:color w:val="000000" w:themeColor="text1"/>
          <w:sz w:val="24"/>
        </w:rPr>
      </w:pPr>
      <w:r w:rsidRPr="00A11CBE">
        <w:rPr>
          <w:rFonts w:ascii="ＭＳ 明朝" w:hAnsi="ＭＳ 明朝"/>
          <w:color w:val="000000" w:themeColor="text1"/>
          <w:sz w:val="24"/>
        </w:rPr>
        <w:t>【</w:t>
      </w:r>
      <w:r w:rsidR="007E017F" w:rsidRPr="00A11CBE">
        <w:rPr>
          <w:rFonts w:ascii="ＭＳ 明朝" w:hAnsi="ＭＳ 明朝" w:hint="eastAsia"/>
          <w:color w:val="000000" w:themeColor="text1"/>
          <w:sz w:val="24"/>
        </w:rPr>
        <w:t>非常災害対策</w:t>
      </w:r>
      <w:r w:rsidRPr="00A11CBE">
        <w:rPr>
          <w:rFonts w:ascii="ＭＳ 明朝" w:hAnsi="ＭＳ 明朝" w:hint="eastAsia"/>
          <w:color w:val="000000" w:themeColor="text1"/>
          <w:sz w:val="24"/>
        </w:rPr>
        <w:t>計画</w:t>
      </w:r>
      <w:r w:rsidR="001414C8" w:rsidRPr="00A11CBE">
        <w:rPr>
          <w:rFonts w:ascii="ＭＳ 明朝" w:hAnsi="ＭＳ 明朝" w:hint="eastAsia"/>
          <w:color w:val="000000" w:themeColor="text1"/>
          <w:sz w:val="24"/>
        </w:rPr>
        <w:t>・防災対策</w:t>
      </w:r>
      <w:r w:rsidRPr="00A11CBE">
        <w:rPr>
          <w:rFonts w:ascii="ＭＳ 明朝" w:hAnsi="ＭＳ 明朝" w:hint="eastAsia"/>
          <w:color w:val="000000" w:themeColor="text1"/>
          <w:sz w:val="24"/>
        </w:rPr>
        <w:t>の</w:t>
      </w:r>
      <w:r w:rsidRPr="00A11CBE">
        <w:rPr>
          <w:rFonts w:ascii="ＭＳ 明朝" w:hAnsi="ＭＳ 明朝"/>
          <w:color w:val="000000" w:themeColor="text1"/>
          <w:sz w:val="24"/>
        </w:rPr>
        <w:t>具体的な項目例】</w:t>
      </w:r>
    </w:p>
    <w:p w:rsidR="00E47D65" w:rsidRPr="00A11CBE" w:rsidRDefault="00E47D65" w:rsidP="00E47D65">
      <w:pPr>
        <w:spacing w:line="380" w:lineRule="exact"/>
        <w:ind w:leftChars="685" w:left="1556" w:hangingChars="59" w:hanging="140"/>
        <w:rPr>
          <w:rFonts w:ascii="ＭＳ 明朝" w:hAnsi="ＭＳ 明朝"/>
          <w:color w:val="000000" w:themeColor="text1"/>
          <w:sz w:val="24"/>
        </w:rPr>
      </w:pPr>
      <w:r w:rsidRPr="00A11CBE">
        <w:rPr>
          <w:rFonts w:ascii="ＭＳ 明朝" w:hAnsi="ＭＳ 明朝"/>
          <w:color w:val="000000" w:themeColor="text1"/>
          <w:sz w:val="24"/>
        </w:rPr>
        <w:t>・</w:t>
      </w:r>
      <w:r w:rsidRPr="00A11CBE">
        <w:rPr>
          <w:rFonts w:ascii="ＭＳ 明朝" w:hAnsi="ＭＳ 明朝" w:hint="eastAsia"/>
          <w:color w:val="000000" w:themeColor="text1"/>
          <w:sz w:val="24"/>
        </w:rPr>
        <w:t>社会福祉</w:t>
      </w:r>
      <w:r w:rsidRPr="00A11CBE">
        <w:rPr>
          <w:rFonts w:ascii="ＭＳ 明朝" w:hAnsi="ＭＳ 明朝"/>
          <w:color w:val="000000" w:themeColor="text1"/>
          <w:sz w:val="24"/>
        </w:rPr>
        <w:t>施設等の立地条件（地形等）</w:t>
      </w:r>
    </w:p>
    <w:p w:rsidR="001414C8" w:rsidRPr="00A11CBE" w:rsidRDefault="001414C8" w:rsidP="001414C8">
      <w:pPr>
        <w:spacing w:line="380" w:lineRule="exact"/>
        <w:ind w:leftChars="685" w:left="1556" w:hangingChars="59" w:hanging="140"/>
        <w:rPr>
          <w:rFonts w:ascii="ＭＳ 明朝" w:hAnsi="ＭＳ 明朝"/>
          <w:color w:val="000000" w:themeColor="text1"/>
          <w:sz w:val="24"/>
        </w:rPr>
      </w:pPr>
      <w:r w:rsidRPr="00A11CBE">
        <w:rPr>
          <w:rFonts w:ascii="ＭＳ 明朝" w:hAnsi="ＭＳ 明朝" w:hint="eastAsia"/>
          <w:color w:val="000000" w:themeColor="text1"/>
          <w:sz w:val="24"/>
        </w:rPr>
        <w:t>・火災発生等の未然防止</w:t>
      </w:r>
      <w:r w:rsidR="00AB4435" w:rsidRPr="00A11CBE">
        <w:rPr>
          <w:rFonts w:ascii="ＭＳ 明朝" w:hAnsi="ＭＳ 明朝" w:hint="eastAsia"/>
          <w:color w:val="000000" w:themeColor="text1"/>
          <w:sz w:val="24"/>
        </w:rPr>
        <w:t>、</w:t>
      </w:r>
      <w:r w:rsidR="000D36C3" w:rsidRPr="00A11CBE">
        <w:rPr>
          <w:rFonts w:ascii="ＭＳ 明朝" w:hAnsi="ＭＳ 明朝" w:hint="eastAsia"/>
          <w:color w:val="000000" w:themeColor="text1"/>
          <w:sz w:val="24"/>
        </w:rPr>
        <w:t>早期通報・連絡</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初期消火対策（消火訓練を含む。）</w:t>
      </w:r>
    </w:p>
    <w:p w:rsidR="000D36C3" w:rsidRPr="00A11CBE" w:rsidRDefault="000D36C3" w:rsidP="001414C8">
      <w:pPr>
        <w:spacing w:line="380" w:lineRule="exact"/>
        <w:ind w:leftChars="685" w:left="1556" w:hangingChars="59" w:hanging="140"/>
        <w:rPr>
          <w:rFonts w:ascii="ＭＳ 明朝" w:hAnsi="ＭＳ 明朝"/>
          <w:color w:val="000000" w:themeColor="text1"/>
          <w:sz w:val="24"/>
        </w:rPr>
      </w:pPr>
      <w:r w:rsidRPr="00A11CBE">
        <w:rPr>
          <w:rFonts w:ascii="ＭＳ 明朝" w:hAnsi="ＭＳ 明朝" w:hint="eastAsia"/>
          <w:color w:val="000000" w:themeColor="text1"/>
          <w:sz w:val="24"/>
        </w:rPr>
        <w:t>・消火設備</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警報設備等の整備・点検</w:t>
      </w:r>
    </w:p>
    <w:p w:rsidR="00E47D65" w:rsidRPr="00A11CBE" w:rsidRDefault="00E47D65" w:rsidP="00E47D65">
      <w:pPr>
        <w:spacing w:line="380" w:lineRule="exact"/>
        <w:ind w:leftChars="685" w:left="1556" w:hangingChars="59" w:hanging="140"/>
        <w:rPr>
          <w:rFonts w:ascii="ＭＳ 明朝" w:hAnsi="ＭＳ 明朝"/>
          <w:color w:val="000000" w:themeColor="text1"/>
          <w:sz w:val="24"/>
        </w:rPr>
      </w:pPr>
      <w:r w:rsidRPr="00A11CBE">
        <w:rPr>
          <w:rFonts w:ascii="ＭＳ 明朝" w:hAnsi="ＭＳ 明朝"/>
          <w:color w:val="000000" w:themeColor="text1"/>
          <w:sz w:val="24"/>
        </w:rPr>
        <w:t>・災害に関する情報の入手方法（「</w:t>
      </w:r>
      <w:r w:rsidRPr="00A11CBE">
        <w:rPr>
          <w:rFonts w:ascii="ＭＳ 明朝" w:hAnsi="ＭＳ 明朝" w:hint="eastAsia"/>
          <w:color w:val="000000" w:themeColor="text1"/>
          <w:sz w:val="24"/>
        </w:rPr>
        <w:t>避難準備・高齢者等避難開始</w:t>
      </w:r>
      <w:r w:rsidRPr="00A11CBE">
        <w:rPr>
          <w:rFonts w:ascii="ＭＳ 明朝" w:hAnsi="ＭＳ 明朝"/>
          <w:color w:val="000000" w:themeColor="text1"/>
          <w:sz w:val="24"/>
        </w:rPr>
        <w:t>」等の情報の入手方法の確認等）</w:t>
      </w:r>
    </w:p>
    <w:p w:rsidR="00E47D65" w:rsidRPr="00A11CBE" w:rsidRDefault="00E47D65" w:rsidP="00E47D65">
      <w:pPr>
        <w:spacing w:line="380" w:lineRule="exact"/>
        <w:ind w:leftChars="685" w:left="1556" w:hangingChars="59" w:hanging="140"/>
        <w:rPr>
          <w:rFonts w:ascii="ＭＳ 明朝" w:hAnsi="ＭＳ 明朝"/>
          <w:color w:val="000000" w:themeColor="text1"/>
          <w:sz w:val="24"/>
        </w:rPr>
      </w:pPr>
      <w:r w:rsidRPr="00A11CBE">
        <w:rPr>
          <w:rFonts w:ascii="ＭＳ 明朝" w:hAnsi="ＭＳ 明朝"/>
          <w:color w:val="000000" w:themeColor="text1"/>
          <w:sz w:val="24"/>
        </w:rPr>
        <w:t>・災害時の連絡先及び通信手段の確認（自治体</w:t>
      </w:r>
      <w:r w:rsidR="00AB4435" w:rsidRPr="00A11CBE">
        <w:rPr>
          <w:rFonts w:ascii="ＭＳ 明朝" w:hAnsi="ＭＳ 明朝"/>
          <w:color w:val="000000" w:themeColor="text1"/>
          <w:sz w:val="24"/>
        </w:rPr>
        <w:t>、</w:t>
      </w:r>
      <w:r w:rsidRPr="00A11CBE">
        <w:rPr>
          <w:rFonts w:ascii="ＭＳ 明朝" w:hAnsi="ＭＳ 明朝"/>
          <w:color w:val="000000" w:themeColor="text1"/>
          <w:sz w:val="24"/>
        </w:rPr>
        <w:t>家族</w:t>
      </w:r>
      <w:r w:rsidR="00AB4435" w:rsidRPr="00A11CBE">
        <w:rPr>
          <w:rFonts w:ascii="ＭＳ 明朝" w:hAnsi="ＭＳ 明朝"/>
          <w:color w:val="000000" w:themeColor="text1"/>
          <w:sz w:val="24"/>
        </w:rPr>
        <w:t>、</w:t>
      </w:r>
      <w:r w:rsidRPr="00A11CBE">
        <w:rPr>
          <w:rFonts w:ascii="ＭＳ 明朝" w:hAnsi="ＭＳ 明朝"/>
          <w:color w:val="000000" w:themeColor="text1"/>
          <w:sz w:val="24"/>
        </w:rPr>
        <w:t>職員等）</w:t>
      </w:r>
    </w:p>
    <w:p w:rsidR="00E47D65" w:rsidRPr="00A11CBE" w:rsidRDefault="00E47D65" w:rsidP="00E47D65">
      <w:pPr>
        <w:spacing w:line="380" w:lineRule="exact"/>
        <w:ind w:leftChars="685" w:left="1556" w:hangingChars="59" w:hanging="140"/>
        <w:rPr>
          <w:rFonts w:ascii="ＭＳ 明朝" w:hAnsi="ＭＳ 明朝"/>
          <w:color w:val="000000" w:themeColor="text1"/>
          <w:sz w:val="24"/>
        </w:rPr>
      </w:pPr>
      <w:r w:rsidRPr="00A11CBE">
        <w:rPr>
          <w:rFonts w:ascii="ＭＳ 明朝" w:hAnsi="ＭＳ 明朝"/>
          <w:color w:val="000000" w:themeColor="text1"/>
          <w:sz w:val="24"/>
        </w:rPr>
        <w:t>・避難を開始する時期</w:t>
      </w:r>
      <w:r w:rsidR="00AB4435" w:rsidRPr="00A11CBE">
        <w:rPr>
          <w:rFonts w:ascii="ＭＳ 明朝" w:hAnsi="ＭＳ 明朝"/>
          <w:color w:val="000000" w:themeColor="text1"/>
          <w:sz w:val="24"/>
        </w:rPr>
        <w:t>、</w:t>
      </w:r>
      <w:r w:rsidRPr="00A11CBE">
        <w:rPr>
          <w:rFonts w:ascii="ＭＳ 明朝" w:hAnsi="ＭＳ 明朝"/>
          <w:color w:val="000000" w:themeColor="text1"/>
          <w:sz w:val="24"/>
        </w:rPr>
        <w:t>判断基準（「</w:t>
      </w:r>
      <w:r w:rsidRPr="00A11CBE">
        <w:rPr>
          <w:rFonts w:ascii="ＭＳ 明朝" w:hAnsi="ＭＳ 明朝" w:hint="eastAsia"/>
          <w:color w:val="000000" w:themeColor="text1"/>
          <w:sz w:val="24"/>
        </w:rPr>
        <w:t>避難準備・高齢者等避難開始</w:t>
      </w:r>
      <w:r w:rsidRPr="00A11CBE">
        <w:rPr>
          <w:rFonts w:ascii="ＭＳ 明朝" w:hAnsi="ＭＳ 明朝"/>
          <w:color w:val="000000" w:themeColor="text1"/>
          <w:sz w:val="24"/>
        </w:rPr>
        <w:t>発令」時等）</w:t>
      </w:r>
    </w:p>
    <w:p w:rsidR="00E47D65" w:rsidRPr="00A11CBE" w:rsidRDefault="00E47D65" w:rsidP="00E47D65">
      <w:pPr>
        <w:spacing w:line="380" w:lineRule="exact"/>
        <w:ind w:leftChars="685" w:left="1556" w:hangingChars="59" w:hanging="140"/>
        <w:rPr>
          <w:rFonts w:ascii="ＭＳ 明朝" w:hAnsi="ＭＳ 明朝"/>
          <w:color w:val="000000" w:themeColor="text1"/>
          <w:sz w:val="24"/>
        </w:rPr>
      </w:pPr>
      <w:r w:rsidRPr="00A11CBE">
        <w:rPr>
          <w:rFonts w:ascii="ＭＳ 明朝" w:hAnsi="ＭＳ 明朝"/>
          <w:color w:val="000000" w:themeColor="text1"/>
          <w:sz w:val="24"/>
        </w:rPr>
        <w:t>・避難場所（市町村が指定する避難場所</w:t>
      </w:r>
      <w:r w:rsidR="00AB4435" w:rsidRPr="00A11CBE">
        <w:rPr>
          <w:rFonts w:ascii="ＭＳ 明朝" w:hAnsi="ＭＳ 明朝"/>
          <w:color w:val="000000" w:themeColor="text1"/>
          <w:sz w:val="24"/>
        </w:rPr>
        <w:t>、</w:t>
      </w:r>
      <w:r w:rsidRPr="00A11CBE">
        <w:rPr>
          <w:rFonts w:ascii="ＭＳ 明朝" w:hAnsi="ＭＳ 明朝"/>
          <w:color w:val="000000" w:themeColor="text1"/>
          <w:sz w:val="24"/>
        </w:rPr>
        <w:t>施設内の安全なスペース等）</w:t>
      </w:r>
    </w:p>
    <w:p w:rsidR="00E47D65" w:rsidRPr="00A11CBE" w:rsidRDefault="00E47D65" w:rsidP="00E47D65">
      <w:pPr>
        <w:spacing w:line="380" w:lineRule="exact"/>
        <w:ind w:leftChars="685" w:left="1556" w:hangingChars="59" w:hanging="140"/>
        <w:rPr>
          <w:rFonts w:ascii="ＭＳ 明朝" w:hAnsi="ＭＳ 明朝"/>
          <w:color w:val="000000" w:themeColor="text1"/>
          <w:sz w:val="24"/>
        </w:rPr>
      </w:pPr>
      <w:r w:rsidRPr="00A11CBE">
        <w:rPr>
          <w:rFonts w:ascii="ＭＳ 明朝" w:hAnsi="ＭＳ 明朝"/>
          <w:color w:val="000000" w:themeColor="text1"/>
          <w:sz w:val="24"/>
        </w:rPr>
        <w:t>・避難経路（避難場所までのルート（複数）</w:t>
      </w:r>
      <w:r w:rsidR="00AB4435" w:rsidRPr="00A11CBE">
        <w:rPr>
          <w:rFonts w:ascii="ＭＳ 明朝" w:hAnsi="ＭＳ 明朝"/>
          <w:color w:val="000000" w:themeColor="text1"/>
          <w:sz w:val="24"/>
        </w:rPr>
        <w:t>、</w:t>
      </w:r>
      <w:r w:rsidRPr="00A11CBE">
        <w:rPr>
          <w:rFonts w:ascii="ＭＳ 明朝" w:hAnsi="ＭＳ 明朝"/>
          <w:color w:val="000000" w:themeColor="text1"/>
          <w:sz w:val="24"/>
        </w:rPr>
        <w:t>所要時間等）</w:t>
      </w:r>
    </w:p>
    <w:p w:rsidR="00E47D65" w:rsidRPr="00A11CBE" w:rsidRDefault="00E47D65" w:rsidP="00E47D65">
      <w:pPr>
        <w:spacing w:line="380" w:lineRule="exact"/>
        <w:ind w:leftChars="685" w:left="1556" w:hangingChars="59" w:hanging="140"/>
        <w:rPr>
          <w:rFonts w:ascii="ＭＳ 明朝" w:hAnsi="ＭＳ 明朝"/>
          <w:color w:val="000000" w:themeColor="text1"/>
          <w:sz w:val="24"/>
        </w:rPr>
      </w:pPr>
      <w:r w:rsidRPr="00A11CBE">
        <w:rPr>
          <w:rFonts w:ascii="ＭＳ 明朝" w:hAnsi="ＭＳ 明朝"/>
          <w:color w:val="000000" w:themeColor="text1"/>
          <w:sz w:val="24"/>
        </w:rPr>
        <w:t>・避難方法（利用者ごとの避難方法（車いす</w:t>
      </w:r>
      <w:r w:rsidR="00AB4435" w:rsidRPr="00A11CBE">
        <w:rPr>
          <w:rFonts w:ascii="ＭＳ 明朝" w:hAnsi="ＭＳ 明朝"/>
          <w:color w:val="000000" w:themeColor="text1"/>
          <w:sz w:val="24"/>
        </w:rPr>
        <w:t>、</w:t>
      </w:r>
      <w:r w:rsidRPr="00A11CBE">
        <w:rPr>
          <w:rFonts w:ascii="ＭＳ 明朝" w:hAnsi="ＭＳ 明朝"/>
          <w:color w:val="000000" w:themeColor="text1"/>
          <w:sz w:val="24"/>
        </w:rPr>
        <w:t>徒歩等）</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利用児童の年齢や発達に応じた避難方法</w:t>
      </w:r>
      <w:r w:rsidRPr="00A11CBE">
        <w:rPr>
          <w:rFonts w:ascii="ＭＳ 明朝" w:hAnsi="ＭＳ 明朝"/>
          <w:color w:val="000000" w:themeColor="text1"/>
          <w:sz w:val="24"/>
        </w:rPr>
        <w:t>等）</w:t>
      </w:r>
    </w:p>
    <w:p w:rsidR="00E47D65" w:rsidRPr="00A11CBE" w:rsidRDefault="00E47D65" w:rsidP="00E47D65">
      <w:pPr>
        <w:spacing w:line="380" w:lineRule="exact"/>
        <w:ind w:leftChars="685" w:left="1556" w:hangingChars="59" w:hanging="140"/>
        <w:rPr>
          <w:rFonts w:ascii="ＭＳ 明朝" w:hAnsi="ＭＳ 明朝"/>
          <w:color w:val="000000" w:themeColor="text1"/>
          <w:sz w:val="24"/>
        </w:rPr>
      </w:pPr>
      <w:r w:rsidRPr="00A11CBE">
        <w:rPr>
          <w:rFonts w:ascii="ＭＳ 明朝" w:hAnsi="ＭＳ 明朝"/>
          <w:color w:val="000000" w:themeColor="text1"/>
          <w:sz w:val="24"/>
        </w:rPr>
        <w:t>・災害時の人員体制</w:t>
      </w:r>
      <w:r w:rsidR="00AB4435" w:rsidRPr="00A11CBE">
        <w:rPr>
          <w:rFonts w:ascii="ＭＳ 明朝" w:hAnsi="ＭＳ 明朝" w:hint="eastAsia"/>
          <w:color w:val="000000" w:themeColor="text1"/>
          <w:sz w:val="24"/>
        </w:rPr>
        <w:t>、</w:t>
      </w:r>
      <w:r w:rsidRPr="00A11CBE">
        <w:rPr>
          <w:rFonts w:ascii="ＭＳ 明朝" w:hAnsi="ＭＳ 明朝"/>
          <w:color w:val="000000" w:themeColor="text1"/>
          <w:sz w:val="24"/>
        </w:rPr>
        <w:t>指揮系統</w:t>
      </w:r>
      <w:r w:rsidRPr="00A11CBE">
        <w:rPr>
          <w:rFonts w:ascii="ＭＳ 明朝" w:hAnsi="ＭＳ 明朝" w:hint="eastAsia"/>
          <w:color w:val="000000" w:themeColor="text1"/>
          <w:sz w:val="24"/>
        </w:rPr>
        <w:t>(</w:t>
      </w:r>
      <w:r w:rsidRPr="00A11CBE">
        <w:rPr>
          <w:rFonts w:ascii="ＭＳ 明朝" w:hAnsi="ＭＳ 明朝"/>
          <w:color w:val="000000" w:themeColor="text1"/>
          <w:sz w:val="24"/>
        </w:rPr>
        <w:t>災害時の参集方法</w:t>
      </w:r>
      <w:r w:rsidR="00AB4435" w:rsidRPr="00A11CBE">
        <w:rPr>
          <w:rFonts w:ascii="ＭＳ 明朝" w:hAnsi="ＭＳ 明朝" w:hint="eastAsia"/>
          <w:color w:val="000000" w:themeColor="text1"/>
          <w:sz w:val="24"/>
        </w:rPr>
        <w:t>、</w:t>
      </w:r>
      <w:r w:rsidRPr="00A11CBE">
        <w:rPr>
          <w:rFonts w:ascii="ＭＳ 明朝" w:hAnsi="ＭＳ 明朝"/>
          <w:color w:val="000000" w:themeColor="text1"/>
          <w:sz w:val="24"/>
        </w:rPr>
        <w:t>役割分担</w:t>
      </w:r>
      <w:r w:rsidR="00AB4435" w:rsidRPr="00A11CBE">
        <w:rPr>
          <w:rFonts w:ascii="ＭＳ 明朝" w:hAnsi="ＭＳ 明朝" w:hint="eastAsia"/>
          <w:color w:val="000000" w:themeColor="text1"/>
          <w:sz w:val="24"/>
        </w:rPr>
        <w:t>、</w:t>
      </w:r>
      <w:r w:rsidRPr="00A11CBE">
        <w:rPr>
          <w:rFonts w:ascii="ＭＳ 明朝" w:hAnsi="ＭＳ 明朝"/>
          <w:color w:val="000000" w:themeColor="text1"/>
          <w:sz w:val="24"/>
        </w:rPr>
        <w:t>避難に必要な職員数</w:t>
      </w:r>
      <w:r w:rsidR="00AB4435" w:rsidRPr="00A11CBE">
        <w:rPr>
          <w:rFonts w:ascii="ＭＳ 明朝" w:hAnsi="ＭＳ 明朝" w:hint="eastAsia"/>
          <w:color w:val="000000" w:themeColor="text1"/>
          <w:sz w:val="24"/>
        </w:rPr>
        <w:t>、</w:t>
      </w:r>
      <w:r w:rsidR="008349D8" w:rsidRPr="00A11CBE">
        <w:rPr>
          <w:rFonts w:ascii="ＭＳ 明朝" w:hAnsi="ＭＳ 明朝" w:hint="eastAsia"/>
          <w:color w:val="000000" w:themeColor="text1"/>
          <w:sz w:val="24"/>
        </w:rPr>
        <w:t>夜間体制</w:t>
      </w:r>
      <w:r w:rsidRPr="00A11CBE">
        <w:rPr>
          <w:rFonts w:ascii="ＭＳ 明朝" w:hAnsi="ＭＳ 明朝"/>
          <w:color w:val="000000" w:themeColor="text1"/>
          <w:sz w:val="24"/>
        </w:rPr>
        <w:t>等</w:t>
      </w:r>
      <w:r w:rsidRPr="00A11CBE">
        <w:rPr>
          <w:rFonts w:ascii="ＭＳ 明朝" w:hAnsi="ＭＳ 明朝" w:hint="eastAsia"/>
          <w:color w:val="000000" w:themeColor="text1"/>
          <w:sz w:val="24"/>
        </w:rPr>
        <w:t>)</w:t>
      </w:r>
    </w:p>
    <w:p w:rsidR="00E47D65" w:rsidRPr="00A11CBE" w:rsidRDefault="00E47D65" w:rsidP="00E47D65">
      <w:pPr>
        <w:spacing w:line="380" w:lineRule="exact"/>
        <w:ind w:leftChars="685" w:left="1556" w:hangingChars="59" w:hanging="140"/>
        <w:rPr>
          <w:rFonts w:ascii="ＭＳ 明朝" w:hAnsi="ＭＳ 明朝"/>
          <w:color w:val="000000" w:themeColor="text1"/>
          <w:sz w:val="24"/>
        </w:rPr>
      </w:pPr>
      <w:r w:rsidRPr="00A11CBE">
        <w:rPr>
          <w:rFonts w:ascii="ＭＳ 明朝" w:hAnsi="ＭＳ 明朝"/>
          <w:color w:val="000000" w:themeColor="text1"/>
          <w:sz w:val="24"/>
        </w:rPr>
        <w:t>・</w:t>
      </w:r>
      <w:r w:rsidR="001414C8" w:rsidRPr="00A11CBE">
        <w:rPr>
          <w:rFonts w:ascii="ＭＳ 明朝" w:hAnsi="ＭＳ 明朝" w:hint="eastAsia"/>
          <w:color w:val="000000" w:themeColor="text1"/>
          <w:sz w:val="24"/>
        </w:rPr>
        <w:t>地域住民</w:t>
      </w:r>
      <w:r w:rsidR="00AB4435" w:rsidRPr="00A11CBE">
        <w:rPr>
          <w:rFonts w:ascii="ＭＳ 明朝" w:hAnsi="ＭＳ 明朝" w:hint="eastAsia"/>
          <w:color w:val="000000" w:themeColor="text1"/>
          <w:sz w:val="24"/>
        </w:rPr>
        <w:t>、</w:t>
      </w:r>
      <w:r w:rsidR="001414C8" w:rsidRPr="00A11CBE">
        <w:rPr>
          <w:rFonts w:ascii="ＭＳ 明朝" w:hAnsi="ＭＳ 明朝" w:hint="eastAsia"/>
          <w:color w:val="000000" w:themeColor="text1"/>
          <w:sz w:val="24"/>
        </w:rPr>
        <w:t>消防団</w:t>
      </w:r>
      <w:r w:rsidR="00AB4435" w:rsidRPr="00A11CBE">
        <w:rPr>
          <w:rFonts w:ascii="ＭＳ 明朝" w:hAnsi="ＭＳ 明朝" w:hint="eastAsia"/>
          <w:color w:val="000000" w:themeColor="text1"/>
          <w:sz w:val="24"/>
        </w:rPr>
        <w:t>、</w:t>
      </w:r>
      <w:r w:rsidR="001414C8" w:rsidRPr="00A11CBE">
        <w:rPr>
          <w:rFonts w:ascii="ＭＳ 明朝" w:hAnsi="ＭＳ 明朝" w:hint="eastAsia"/>
          <w:color w:val="000000" w:themeColor="text1"/>
          <w:sz w:val="24"/>
        </w:rPr>
        <w:t>近隣施設</w:t>
      </w:r>
      <w:r w:rsidR="00AB4435" w:rsidRPr="00A11CBE">
        <w:rPr>
          <w:rFonts w:ascii="ＭＳ 明朝" w:hAnsi="ＭＳ 明朝" w:hint="eastAsia"/>
          <w:color w:val="000000" w:themeColor="text1"/>
          <w:sz w:val="24"/>
        </w:rPr>
        <w:t>、</w:t>
      </w:r>
      <w:r w:rsidR="001414C8" w:rsidRPr="00A11CBE">
        <w:rPr>
          <w:rFonts w:ascii="ＭＳ 明朝" w:hAnsi="ＭＳ 明朝" w:hint="eastAsia"/>
          <w:color w:val="000000" w:themeColor="text1"/>
          <w:sz w:val="24"/>
        </w:rPr>
        <w:t>消防</w:t>
      </w:r>
      <w:r w:rsidRPr="00A11CBE">
        <w:rPr>
          <w:rFonts w:ascii="ＭＳ 明朝" w:hAnsi="ＭＳ 明朝"/>
          <w:color w:val="000000" w:themeColor="text1"/>
          <w:sz w:val="24"/>
        </w:rPr>
        <w:t>機関</w:t>
      </w:r>
      <w:r w:rsidR="00AB4435" w:rsidRPr="00A11CBE">
        <w:rPr>
          <w:rFonts w:ascii="ＭＳ 明朝" w:hAnsi="ＭＳ 明朝" w:hint="eastAsia"/>
          <w:color w:val="000000" w:themeColor="text1"/>
          <w:sz w:val="24"/>
        </w:rPr>
        <w:t>、</w:t>
      </w:r>
      <w:r w:rsidR="001414C8" w:rsidRPr="00A11CBE">
        <w:rPr>
          <w:rFonts w:ascii="ＭＳ 明朝" w:hAnsi="ＭＳ 明朝" w:hint="eastAsia"/>
          <w:color w:val="000000" w:themeColor="text1"/>
          <w:sz w:val="24"/>
        </w:rPr>
        <w:t>市町等</w:t>
      </w:r>
      <w:r w:rsidRPr="00A11CBE">
        <w:rPr>
          <w:rFonts w:ascii="ＭＳ 明朝" w:hAnsi="ＭＳ 明朝"/>
          <w:color w:val="000000" w:themeColor="text1"/>
          <w:sz w:val="24"/>
        </w:rPr>
        <w:t>との連携</w:t>
      </w:r>
      <w:r w:rsidR="001414C8" w:rsidRPr="00A11CBE">
        <w:rPr>
          <w:rFonts w:ascii="ＭＳ 明朝" w:hAnsi="ＭＳ 明朝" w:hint="eastAsia"/>
          <w:color w:val="000000" w:themeColor="text1"/>
          <w:sz w:val="24"/>
        </w:rPr>
        <w:t>協力</w:t>
      </w:r>
      <w:r w:rsidRPr="00A11CBE">
        <w:rPr>
          <w:rFonts w:ascii="ＭＳ 明朝" w:hAnsi="ＭＳ 明朝"/>
          <w:color w:val="000000" w:themeColor="text1"/>
          <w:sz w:val="24"/>
        </w:rPr>
        <w:t>体制</w:t>
      </w:r>
      <w:r w:rsidR="001414C8" w:rsidRPr="00A11CBE">
        <w:rPr>
          <w:rFonts w:ascii="ＭＳ 明朝" w:hAnsi="ＭＳ 明朝" w:hint="eastAsia"/>
          <w:color w:val="000000" w:themeColor="text1"/>
          <w:sz w:val="24"/>
        </w:rPr>
        <w:t>の確保</w:t>
      </w:r>
      <w:r w:rsidRPr="00A11CBE">
        <w:rPr>
          <w:rFonts w:ascii="ＭＳ 明朝" w:hAnsi="ＭＳ 明朝"/>
          <w:color w:val="000000" w:themeColor="text1"/>
          <w:sz w:val="24"/>
        </w:rPr>
        <w:t>等</w:t>
      </w:r>
    </w:p>
    <w:p w:rsidR="008349D8" w:rsidRPr="00A11CBE" w:rsidRDefault="008349D8" w:rsidP="00E47D65">
      <w:pPr>
        <w:spacing w:line="380" w:lineRule="exact"/>
        <w:ind w:leftChars="685" w:left="1556" w:hangingChars="59" w:hanging="140"/>
        <w:rPr>
          <w:rFonts w:ascii="ＭＳ 明朝" w:hAnsi="ＭＳ 明朝"/>
          <w:color w:val="000000" w:themeColor="text1"/>
          <w:sz w:val="24"/>
        </w:rPr>
      </w:pPr>
      <w:r w:rsidRPr="00A11CBE">
        <w:rPr>
          <w:rFonts w:ascii="ＭＳ 明朝" w:hAnsi="ＭＳ 明朝" w:hint="eastAsia"/>
          <w:color w:val="000000" w:themeColor="text1"/>
          <w:sz w:val="24"/>
        </w:rPr>
        <w:t>・各種の補償保険制度の活用</w:t>
      </w:r>
    </w:p>
    <w:p w:rsidR="0026763C" w:rsidRPr="00A11CBE" w:rsidRDefault="0068050D" w:rsidP="0026763C">
      <w:pPr>
        <w:spacing w:line="380" w:lineRule="exact"/>
        <w:ind w:leftChars="414" w:left="1093"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Pr="00A11CBE">
        <w:rPr>
          <w:rFonts w:ascii="ＭＳ 明朝" w:hAnsi="ＭＳ 明朝" w:hint="eastAsia"/>
          <w:color w:val="000000" w:themeColor="text1"/>
          <w:sz w:val="24"/>
        </w:rPr>
        <w:t>台風被害や地震災害などの大規模災害に対して</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関係機関との十分な連携及び地域防災計画に基づく適切な防災訓練への参画に努めていること。</w:t>
      </w:r>
    </w:p>
    <w:p w:rsidR="0026763C" w:rsidRPr="00A11CBE" w:rsidRDefault="00100098" w:rsidP="0026763C">
      <w:pPr>
        <w:spacing w:line="380" w:lineRule="exact"/>
        <w:ind w:leftChars="414" w:left="1093"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県内の施設や近隣県の施設との間で</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災害時における被災施設入所者の他施設への避難</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被災施設からの受入れなどの支援について</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検討</w:t>
      </w:r>
      <w:r w:rsidR="00693C83" w:rsidRPr="00A11CBE">
        <w:rPr>
          <w:rFonts w:ascii="ＭＳ 明朝" w:hAnsi="ＭＳ 明朝" w:hint="eastAsia"/>
          <w:color w:val="000000" w:themeColor="text1"/>
          <w:sz w:val="24"/>
        </w:rPr>
        <w:t>や取組</w:t>
      </w:r>
      <w:r w:rsidRPr="00A11CBE">
        <w:rPr>
          <w:rFonts w:ascii="ＭＳ 明朝" w:hAnsi="ＭＳ 明朝" w:hint="eastAsia"/>
          <w:color w:val="000000" w:themeColor="text1"/>
          <w:sz w:val="24"/>
        </w:rPr>
        <w:t>を行っていること。</w:t>
      </w:r>
    </w:p>
    <w:p w:rsidR="0026763C" w:rsidRPr="00A11CBE" w:rsidRDefault="0068050D" w:rsidP="0026763C">
      <w:pPr>
        <w:spacing w:line="380" w:lineRule="exact"/>
        <w:ind w:leftChars="414" w:left="1093"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Pr="00A11CBE">
        <w:rPr>
          <w:rFonts w:ascii="ＭＳ 明朝" w:hAnsi="ＭＳ 明朝" w:hint="eastAsia"/>
          <w:color w:val="000000" w:themeColor="text1"/>
          <w:sz w:val="24"/>
        </w:rPr>
        <w:t>地域の防災拠点</w:t>
      </w:r>
      <w:r w:rsidR="00693C83" w:rsidRPr="00A11CBE">
        <w:rPr>
          <w:rFonts w:ascii="ＭＳ 明朝" w:hAnsi="ＭＳ 明朝" w:hint="eastAsia"/>
          <w:color w:val="000000" w:themeColor="text1"/>
          <w:sz w:val="24"/>
        </w:rPr>
        <w:t>や</w:t>
      </w:r>
      <w:r w:rsidRPr="00A11CBE">
        <w:rPr>
          <w:rFonts w:ascii="ＭＳ 明朝" w:hAnsi="ＭＳ 明朝" w:hint="eastAsia"/>
          <w:color w:val="000000" w:themeColor="text1"/>
          <w:sz w:val="24"/>
        </w:rPr>
        <w:t>災害救助法に基づく「福祉避難所」として</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緊急避難的</w:t>
      </w:r>
      <w:r w:rsidR="009B7B70" w:rsidRPr="00A11CBE">
        <w:rPr>
          <w:rFonts w:ascii="ＭＳ 明朝" w:hAnsi="ＭＳ 明朝" w:hint="eastAsia"/>
          <w:color w:val="000000" w:themeColor="text1"/>
          <w:sz w:val="24"/>
        </w:rPr>
        <w:t>に</w:t>
      </w:r>
      <w:r w:rsidRPr="00A11CBE">
        <w:rPr>
          <w:rFonts w:ascii="ＭＳ 明朝" w:hAnsi="ＭＳ 明朝" w:hint="eastAsia"/>
          <w:color w:val="000000" w:themeColor="text1"/>
          <w:sz w:val="24"/>
        </w:rPr>
        <w:t>要</w:t>
      </w:r>
      <w:r w:rsidR="001E3A83" w:rsidRPr="00A11CBE">
        <w:rPr>
          <w:rFonts w:ascii="ＭＳ 明朝" w:hAnsi="ＭＳ 明朝" w:hint="eastAsia"/>
          <w:color w:val="000000" w:themeColor="text1"/>
          <w:sz w:val="24"/>
        </w:rPr>
        <w:t>配慮</w:t>
      </w:r>
      <w:r w:rsidRPr="00A11CBE">
        <w:rPr>
          <w:rFonts w:ascii="ＭＳ 明朝" w:hAnsi="ＭＳ 明朝" w:hint="eastAsia"/>
          <w:color w:val="000000" w:themeColor="text1"/>
          <w:sz w:val="24"/>
        </w:rPr>
        <w:t>者の受入体制</w:t>
      </w:r>
      <w:r w:rsidR="009B7B70" w:rsidRPr="00A11CBE">
        <w:rPr>
          <w:rFonts w:ascii="ＭＳ 明朝" w:hAnsi="ＭＳ 明朝" w:hint="eastAsia"/>
          <w:color w:val="000000" w:themeColor="text1"/>
          <w:sz w:val="24"/>
        </w:rPr>
        <w:t>の</w:t>
      </w:r>
      <w:r w:rsidRPr="00A11CBE">
        <w:rPr>
          <w:rFonts w:ascii="ＭＳ 明朝" w:hAnsi="ＭＳ 明朝" w:hint="eastAsia"/>
          <w:color w:val="000000" w:themeColor="text1"/>
          <w:sz w:val="24"/>
        </w:rPr>
        <w:t>整備に努めて</w:t>
      </w:r>
      <w:r w:rsidR="009560F4" w:rsidRPr="00A11CBE">
        <w:rPr>
          <w:rFonts w:ascii="ＭＳ 明朝" w:hAnsi="ＭＳ 明朝" w:hint="eastAsia"/>
          <w:color w:val="000000" w:themeColor="text1"/>
          <w:sz w:val="24"/>
        </w:rPr>
        <w:t>い</w:t>
      </w:r>
      <w:r w:rsidRPr="00A11CBE">
        <w:rPr>
          <w:rFonts w:ascii="ＭＳ 明朝" w:hAnsi="ＭＳ 明朝" w:hint="eastAsia"/>
          <w:color w:val="000000" w:themeColor="text1"/>
          <w:sz w:val="24"/>
        </w:rPr>
        <w:t>ること。</w:t>
      </w:r>
    </w:p>
    <w:p w:rsidR="0026763C" w:rsidRPr="00A11CBE" w:rsidRDefault="00AC7D63" w:rsidP="0026763C">
      <w:pPr>
        <w:spacing w:line="380" w:lineRule="exact"/>
        <w:ind w:leftChars="414" w:left="1093"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ライフライン復旧までの間</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最低限の機能を維持するために必要な飲料水や</w:t>
      </w:r>
      <w:r w:rsidRPr="00A11CBE">
        <w:rPr>
          <w:rFonts w:ascii="ＭＳ 明朝" w:hAnsi="ＭＳ 明朝" w:hint="eastAsia"/>
          <w:color w:val="000000" w:themeColor="text1"/>
          <w:sz w:val="24"/>
        </w:rPr>
        <w:lastRenderedPageBreak/>
        <w:t>食料等の物資及び反射式ストーブ等の冷暖房設備や</w:t>
      </w:r>
      <w:r w:rsidR="006D1E63" w:rsidRPr="00A11CBE">
        <w:rPr>
          <w:rFonts w:ascii="ＭＳ 明朝" w:hAnsi="ＭＳ 明朝" w:hint="eastAsia"/>
          <w:color w:val="000000" w:themeColor="text1"/>
          <w:sz w:val="24"/>
        </w:rPr>
        <w:t>空調設備稼働用の燃料などの備蓄に努めること。</w:t>
      </w:r>
    </w:p>
    <w:p w:rsidR="00CF6F26" w:rsidRPr="00A11CBE" w:rsidRDefault="00CF6F26" w:rsidP="0026763C">
      <w:pPr>
        <w:spacing w:line="380" w:lineRule="exact"/>
        <w:ind w:leftChars="414" w:left="1093"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災害発生時においては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社会福祉施設等の業務継続に必要な事項を予め施設として定める事業継続計画を策定することが有効であることから</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防災対策の一環として計画策定に向けた取組を行うこと。</w:t>
      </w:r>
    </w:p>
    <w:p w:rsidR="00C558C3" w:rsidRPr="00A11CBE" w:rsidRDefault="00C558C3" w:rsidP="0026763C">
      <w:pPr>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（エ）防犯対策</w:t>
      </w:r>
    </w:p>
    <w:p w:rsidR="0026763C" w:rsidRPr="00A11CBE" w:rsidRDefault="00C558C3"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設備の整備・点検</w:t>
      </w:r>
      <w:r w:rsidR="00AB4435" w:rsidRPr="00A11CBE">
        <w:rPr>
          <w:rFonts w:ascii="ＭＳ 明朝" w:hAnsi="ＭＳ 明朝" w:hint="eastAsia"/>
          <w:color w:val="000000" w:themeColor="text1"/>
          <w:sz w:val="24"/>
        </w:rPr>
        <w:t>、</w:t>
      </w:r>
      <w:r w:rsidR="001B44D8" w:rsidRPr="00A11CBE">
        <w:rPr>
          <w:rFonts w:ascii="ＭＳ 明朝" w:hAnsi="ＭＳ 明朝"/>
          <w:color w:val="000000" w:themeColor="text1"/>
          <w:sz w:val="24"/>
        </w:rPr>
        <w:t>日中及び夜間における施設の管理・防犯体制</w:t>
      </w:r>
      <w:r w:rsidR="00CA6F7E" w:rsidRPr="00A11CBE">
        <w:rPr>
          <w:rFonts w:ascii="ＭＳ 明朝" w:hAnsi="ＭＳ 明朝" w:hint="eastAsia"/>
          <w:color w:val="000000" w:themeColor="text1"/>
          <w:sz w:val="24"/>
        </w:rPr>
        <w:t>の構築</w:t>
      </w:r>
      <w:r w:rsidR="00AB4435" w:rsidRPr="00A11CBE">
        <w:rPr>
          <w:rFonts w:ascii="ＭＳ 明朝" w:hAnsi="ＭＳ 明朝" w:hint="eastAsia"/>
          <w:color w:val="000000" w:themeColor="text1"/>
          <w:sz w:val="24"/>
        </w:rPr>
        <w:t>、</w:t>
      </w:r>
      <w:r w:rsidR="001B44D8" w:rsidRPr="00A11CBE">
        <w:rPr>
          <w:rFonts w:ascii="ＭＳ 明朝" w:hAnsi="ＭＳ 明朝"/>
          <w:color w:val="000000" w:themeColor="text1"/>
          <w:sz w:val="24"/>
        </w:rPr>
        <w:t>夜間等における施錠などの防犯措置</w:t>
      </w:r>
      <w:r w:rsidR="00AB4435" w:rsidRPr="00A11CBE">
        <w:rPr>
          <w:rFonts w:ascii="ＭＳ 明朝" w:hAnsi="ＭＳ 明朝" w:hint="eastAsia"/>
          <w:color w:val="000000" w:themeColor="text1"/>
          <w:sz w:val="24"/>
        </w:rPr>
        <w:t>、</w:t>
      </w:r>
      <w:r w:rsidR="001B44D8" w:rsidRPr="00A11CBE">
        <w:rPr>
          <w:rFonts w:ascii="ＭＳ 明朝" w:hAnsi="ＭＳ 明朝"/>
          <w:color w:val="000000" w:themeColor="text1"/>
          <w:sz w:val="24"/>
        </w:rPr>
        <w:t>職員間の連絡体制を含めた緊急時の対応体制</w:t>
      </w:r>
      <w:r w:rsidR="001B44D8" w:rsidRPr="00A11CBE">
        <w:rPr>
          <w:rFonts w:ascii="ＭＳ 明朝" w:hAnsi="ＭＳ 明朝" w:hint="eastAsia"/>
          <w:color w:val="000000" w:themeColor="text1"/>
          <w:sz w:val="24"/>
        </w:rPr>
        <w:t>の</w:t>
      </w:r>
      <w:r w:rsidR="001B44D8" w:rsidRPr="00A11CBE">
        <w:rPr>
          <w:rFonts w:ascii="ＭＳ 明朝" w:hAnsi="ＭＳ 明朝"/>
          <w:color w:val="000000" w:themeColor="text1"/>
          <w:sz w:val="24"/>
        </w:rPr>
        <w:t>構築</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職員研修</w:t>
      </w:r>
      <w:r w:rsidR="000D36C3" w:rsidRPr="00A11CBE">
        <w:rPr>
          <w:rFonts w:ascii="ＭＳ 明朝" w:hAnsi="ＭＳ 明朝" w:hint="eastAsia"/>
          <w:color w:val="000000" w:themeColor="text1"/>
          <w:sz w:val="24"/>
        </w:rPr>
        <w:t>や防犯訓練の実施</w:t>
      </w:r>
      <w:r w:rsidRPr="00A11CBE">
        <w:rPr>
          <w:rFonts w:ascii="ＭＳ 明朝" w:hAnsi="ＭＳ 明朝" w:hint="eastAsia"/>
          <w:color w:val="000000" w:themeColor="text1"/>
          <w:sz w:val="24"/>
        </w:rPr>
        <w:t>など</w:t>
      </w:r>
      <w:r w:rsidR="00E7642A"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社会福祉施設等が必要な取組に努めていること。</w:t>
      </w:r>
    </w:p>
    <w:p w:rsidR="0026763C" w:rsidRPr="00A11CBE" w:rsidRDefault="00C558C3"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xml:space="preserve">・　</w:t>
      </w:r>
      <w:r w:rsidR="001B44D8" w:rsidRPr="00A11CBE">
        <w:rPr>
          <w:rFonts w:ascii="ＭＳ 明朝" w:hAnsi="ＭＳ 明朝"/>
          <w:color w:val="000000" w:themeColor="text1"/>
          <w:sz w:val="24"/>
        </w:rPr>
        <w:t>警察等</w:t>
      </w:r>
      <w:r w:rsidRPr="00A11CBE">
        <w:rPr>
          <w:rFonts w:ascii="ＭＳ 明朝" w:hAnsi="ＭＳ 明朝" w:hint="eastAsia"/>
          <w:color w:val="000000" w:themeColor="text1"/>
          <w:sz w:val="24"/>
        </w:rPr>
        <w:t>関係機関や地域住民等多様な関係者との協力・連携体制</w:t>
      </w:r>
      <w:r w:rsidR="001B44D8" w:rsidRPr="00A11CBE">
        <w:rPr>
          <w:rFonts w:ascii="ＭＳ 明朝" w:hAnsi="ＭＳ 明朝" w:hint="eastAsia"/>
          <w:color w:val="000000" w:themeColor="text1"/>
          <w:sz w:val="24"/>
        </w:rPr>
        <w:t>や</w:t>
      </w:r>
      <w:r w:rsidR="00CA6F7E" w:rsidRPr="00A11CBE">
        <w:rPr>
          <w:rFonts w:ascii="ＭＳ 明朝" w:hAnsi="ＭＳ 明朝"/>
          <w:color w:val="000000" w:themeColor="text1"/>
          <w:sz w:val="24"/>
        </w:rPr>
        <w:t>有事の際</w:t>
      </w:r>
      <w:r w:rsidR="00CA6F7E" w:rsidRPr="00A11CBE">
        <w:rPr>
          <w:rFonts w:ascii="ＭＳ 明朝" w:hAnsi="ＭＳ 明朝" w:hint="eastAsia"/>
          <w:color w:val="000000" w:themeColor="text1"/>
          <w:sz w:val="24"/>
        </w:rPr>
        <w:t>の</w:t>
      </w:r>
      <w:r w:rsidR="001B44D8" w:rsidRPr="00A11CBE">
        <w:rPr>
          <w:rFonts w:ascii="ＭＳ 明朝" w:hAnsi="ＭＳ 明朝"/>
          <w:color w:val="000000" w:themeColor="text1"/>
          <w:sz w:val="24"/>
        </w:rPr>
        <w:t>迅速な通報体制</w:t>
      </w:r>
      <w:r w:rsidRPr="00A11CBE">
        <w:rPr>
          <w:rFonts w:ascii="ＭＳ 明朝" w:hAnsi="ＭＳ 明朝" w:hint="eastAsia"/>
          <w:color w:val="000000" w:themeColor="text1"/>
          <w:sz w:val="24"/>
        </w:rPr>
        <w:t>を構築していること。</w:t>
      </w:r>
    </w:p>
    <w:p w:rsidR="00C558C3" w:rsidRPr="00A11CBE" w:rsidRDefault="00C558C3"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施設開放など地域の関係者との交流に向けた諸活動について</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防犯に係る安全確保に留意しつつ</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積極的に取り組んでいること。</w:t>
      </w:r>
    </w:p>
    <w:p w:rsidR="0068050D" w:rsidRPr="00A11CBE" w:rsidRDefault="00C558C3" w:rsidP="0026763C">
      <w:pPr>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（オ）</w:t>
      </w:r>
      <w:r w:rsidR="0068050D" w:rsidRPr="00A11CBE">
        <w:rPr>
          <w:rFonts w:ascii="ＭＳ ゴシック" w:eastAsia="ＭＳ ゴシック" w:hAnsi="ＭＳ ゴシック" w:hint="eastAsia"/>
          <w:color w:val="000000" w:themeColor="text1"/>
          <w:sz w:val="24"/>
        </w:rPr>
        <w:t>感染症の予防対策等</w:t>
      </w:r>
    </w:p>
    <w:p w:rsidR="0026763C" w:rsidRPr="00A11CBE" w:rsidRDefault="0068050D"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005C551E" w:rsidRPr="00A11CBE">
        <w:rPr>
          <w:rFonts w:ascii="ＭＳ 明朝" w:hAnsi="ＭＳ 明朝" w:hint="eastAsia"/>
          <w:color w:val="000000" w:themeColor="text1"/>
          <w:sz w:val="24"/>
        </w:rPr>
        <w:t>新型コロナウイルス感染症をはじめ</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インフルエンザやノロウイルス</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レジオネラ症等の感染症</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食中毒等に対する適切な予防対策及び発生した場合の対処方法等が講じられていること。</w:t>
      </w:r>
    </w:p>
    <w:p w:rsidR="0068050D" w:rsidRPr="00A11CBE" w:rsidRDefault="002A02E7"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xml:space="preserve">・　</w:t>
      </w:r>
      <w:r w:rsidR="0068050D" w:rsidRPr="00A11CBE">
        <w:rPr>
          <w:rFonts w:ascii="ＭＳ 明朝" w:hAnsi="ＭＳ 明朝" w:hint="eastAsia"/>
          <w:color w:val="000000" w:themeColor="text1"/>
          <w:sz w:val="24"/>
        </w:rPr>
        <w:t>感染症患者・感染者に対する偏見や差別がないよう</w:t>
      </w:r>
      <w:r w:rsidR="00E7642A" w:rsidRPr="00A11CBE">
        <w:rPr>
          <w:rFonts w:ascii="ＭＳ 明朝" w:hAnsi="ＭＳ 明朝" w:hint="eastAsia"/>
          <w:color w:val="000000" w:themeColor="text1"/>
          <w:sz w:val="24"/>
        </w:rPr>
        <w:t>、</w:t>
      </w:r>
      <w:r w:rsidR="0068050D" w:rsidRPr="00A11CBE">
        <w:rPr>
          <w:rFonts w:ascii="ＭＳ 明朝" w:hAnsi="ＭＳ 明朝" w:hint="eastAsia"/>
          <w:color w:val="000000" w:themeColor="text1"/>
          <w:sz w:val="24"/>
        </w:rPr>
        <w:t>利用者等の人権に配慮した対応が図られていること。</w:t>
      </w:r>
    </w:p>
    <w:p w:rsidR="00EC3913" w:rsidRPr="00A11CBE" w:rsidRDefault="00EC3913" w:rsidP="000F3354">
      <w:pPr>
        <w:spacing w:line="380" w:lineRule="exact"/>
        <w:ind w:left="1184" w:hangingChars="500" w:hanging="1184"/>
        <w:rPr>
          <w:rFonts w:ascii="ＭＳ 明朝" w:hAnsi="ＭＳ 明朝"/>
          <w:color w:val="000000" w:themeColor="text1"/>
          <w:sz w:val="24"/>
        </w:rPr>
      </w:pPr>
    </w:p>
    <w:p w:rsidR="00FB4642" w:rsidRPr="00A11CBE" w:rsidRDefault="00FB4642" w:rsidP="000F3354">
      <w:pPr>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イ　運営管理</w:t>
      </w:r>
    </w:p>
    <w:p w:rsidR="00946C69" w:rsidRPr="00A11CBE" w:rsidRDefault="00946C69" w:rsidP="000F3354">
      <w:pPr>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（ア）</w:t>
      </w:r>
      <w:r w:rsidR="00084170" w:rsidRPr="00A11CBE">
        <w:rPr>
          <w:rFonts w:ascii="ＭＳ ゴシック" w:eastAsia="ＭＳ ゴシック" w:hAnsi="ＭＳ ゴシック" w:hint="eastAsia"/>
          <w:color w:val="000000" w:themeColor="text1"/>
          <w:sz w:val="24"/>
        </w:rPr>
        <w:t>社会福祉</w:t>
      </w:r>
      <w:r w:rsidR="002D431C" w:rsidRPr="00A11CBE">
        <w:rPr>
          <w:rFonts w:ascii="ＭＳ ゴシック" w:eastAsia="ＭＳ ゴシック" w:hAnsi="ＭＳ ゴシック" w:hint="eastAsia"/>
          <w:color w:val="000000" w:themeColor="text1"/>
          <w:sz w:val="24"/>
        </w:rPr>
        <w:t>事業</w:t>
      </w:r>
      <w:r w:rsidR="00792320" w:rsidRPr="00A11CBE">
        <w:rPr>
          <w:rFonts w:ascii="ＭＳ ゴシック" w:eastAsia="ＭＳ ゴシック" w:hAnsi="ＭＳ ゴシック" w:hint="eastAsia"/>
          <w:color w:val="000000" w:themeColor="text1"/>
          <w:sz w:val="24"/>
        </w:rPr>
        <w:t>（施設）</w:t>
      </w:r>
      <w:r w:rsidRPr="00A11CBE">
        <w:rPr>
          <w:rFonts w:ascii="ＭＳ ゴシック" w:eastAsia="ＭＳ ゴシック" w:hAnsi="ＭＳ ゴシック" w:hint="eastAsia"/>
          <w:color w:val="000000" w:themeColor="text1"/>
          <w:sz w:val="24"/>
        </w:rPr>
        <w:t>関係</w:t>
      </w:r>
    </w:p>
    <w:p w:rsidR="0026763C" w:rsidRPr="00A11CBE" w:rsidRDefault="00230158" w:rsidP="0026763C">
      <w:pPr>
        <w:spacing w:line="380" w:lineRule="exact"/>
        <w:ind w:leftChars="464" w:left="1196"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Pr="00A11CBE">
        <w:rPr>
          <w:rFonts w:ascii="ＭＳ 明朝" w:hAnsi="ＭＳ 明朝" w:hint="eastAsia"/>
          <w:color w:val="000000" w:themeColor="text1"/>
          <w:sz w:val="24"/>
        </w:rPr>
        <w:t>運営規程</w:t>
      </w:r>
      <w:r w:rsidR="002D431C" w:rsidRPr="00A11CBE">
        <w:rPr>
          <w:rFonts w:ascii="ＭＳ 明朝" w:hAnsi="ＭＳ 明朝" w:hint="eastAsia"/>
          <w:color w:val="000000" w:themeColor="text1"/>
          <w:sz w:val="24"/>
        </w:rPr>
        <w:t>など</w:t>
      </w:r>
      <w:r w:rsidR="005228D9" w:rsidRPr="00A11CBE">
        <w:rPr>
          <w:rFonts w:ascii="ＭＳ 明朝" w:hAnsi="ＭＳ 明朝" w:hint="eastAsia"/>
          <w:color w:val="000000" w:themeColor="text1"/>
          <w:sz w:val="24"/>
        </w:rPr>
        <w:t>に</w:t>
      </w:r>
      <w:r w:rsidR="00084170" w:rsidRPr="00A11CBE">
        <w:rPr>
          <w:rFonts w:ascii="ＭＳ 明朝" w:hAnsi="ＭＳ 明朝" w:hint="eastAsia"/>
          <w:color w:val="000000" w:themeColor="text1"/>
          <w:sz w:val="24"/>
        </w:rPr>
        <w:t>社会福祉</w:t>
      </w:r>
      <w:r w:rsidR="00792320" w:rsidRPr="00A11CBE">
        <w:rPr>
          <w:rFonts w:ascii="ＭＳ 明朝" w:hAnsi="ＭＳ 明朝" w:hint="eastAsia"/>
          <w:color w:val="000000" w:themeColor="text1"/>
          <w:sz w:val="24"/>
        </w:rPr>
        <w:t>事業</w:t>
      </w:r>
      <w:r w:rsidR="002D431C" w:rsidRPr="00A11CBE">
        <w:rPr>
          <w:rFonts w:ascii="ＭＳ 明朝" w:hAnsi="ＭＳ 明朝" w:hint="eastAsia"/>
          <w:color w:val="000000" w:themeColor="text1"/>
          <w:sz w:val="24"/>
        </w:rPr>
        <w:t>（</w:t>
      </w:r>
      <w:r w:rsidR="00792320" w:rsidRPr="00A11CBE">
        <w:rPr>
          <w:rFonts w:ascii="ＭＳ 明朝" w:hAnsi="ＭＳ 明朝" w:hint="eastAsia"/>
          <w:color w:val="000000" w:themeColor="text1"/>
          <w:sz w:val="24"/>
        </w:rPr>
        <w:t>施設</w:t>
      </w:r>
      <w:r w:rsidR="002D431C" w:rsidRPr="00A11CBE">
        <w:rPr>
          <w:rFonts w:ascii="ＭＳ 明朝" w:hAnsi="ＭＳ 明朝" w:hint="eastAsia"/>
          <w:color w:val="000000" w:themeColor="text1"/>
          <w:sz w:val="24"/>
        </w:rPr>
        <w:t>）</w:t>
      </w:r>
      <w:r w:rsidR="008F5E99" w:rsidRPr="00A11CBE">
        <w:rPr>
          <w:rFonts w:ascii="ＭＳ 明朝" w:hAnsi="ＭＳ 明朝" w:hint="eastAsia"/>
          <w:color w:val="000000" w:themeColor="text1"/>
          <w:sz w:val="24"/>
        </w:rPr>
        <w:t>の</w:t>
      </w:r>
      <w:r w:rsidR="005228D9" w:rsidRPr="00A11CBE">
        <w:rPr>
          <w:rFonts w:ascii="ＭＳ 明朝" w:hAnsi="ＭＳ 明朝" w:hint="eastAsia"/>
          <w:color w:val="000000" w:themeColor="text1"/>
          <w:sz w:val="24"/>
        </w:rPr>
        <w:t>運営に必要な事項が定められていること。</w:t>
      </w:r>
      <w:r w:rsidR="0017132E" w:rsidRPr="00A11CBE">
        <w:rPr>
          <w:rFonts w:ascii="ＭＳ 明朝" w:hAnsi="ＭＳ 明朝" w:hint="eastAsia"/>
          <w:color w:val="000000" w:themeColor="text1"/>
          <w:sz w:val="24"/>
        </w:rPr>
        <w:t>特に</w:t>
      </w:r>
      <w:r w:rsidR="00AB4435" w:rsidRPr="00A11CBE">
        <w:rPr>
          <w:rFonts w:ascii="ＭＳ 明朝" w:hAnsi="ＭＳ 明朝" w:hint="eastAsia"/>
          <w:color w:val="000000" w:themeColor="text1"/>
          <w:sz w:val="24"/>
        </w:rPr>
        <w:t>、</w:t>
      </w:r>
      <w:r w:rsidR="00743A09" w:rsidRPr="00A11CBE">
        <w:rPr>
          <w:rFonts w:ascii="ＭＳ 明朝" w:hAnsi="ＭＳ 明朝" w:hint="eastAsia"/>
          <w:color w:val="000000" w:themeColor="text1"/>
          <w:sz w:val="24"/>
        </w:rPr>
        <w:t>虐待防止のための措置</w:t>
      </w:r>
      <w:r w:rsidR="00AB4435" w:rsidRPr="00A11CBE">
        <w:rPr>
          <w:rFonts w:ascii="ＭＳ 明朝" w:hAnsi="ＭＳ 明朝" w:hint="eastAsia"/>
          <w:color w:val="000000" w:themeColor="text1"/>
          <w:sz w:val="24"/>
        </w:rPr>
        <w:t>、</w:t>
      </w:r>
      <w:r w:rsidR="00743A09" w:rsidRPr="00A11CBE">
        <w:rPr>
          <w:rFonts w:ascii="ＭＳ 明朝" w:hAnsi="ＭＳ 明朝" w:hint="eastAsia"/>
          <w:color w:val="000000" w:themeColor="text1"/>
          <w:sz w:val="24"/>
        </w:rPr>
        <w:t>苦情解決</w:t>
      </w:r>
      <w:r w:rsidR="00AB4435" w:rsidRPr="00A11CBE">
        <w:rPr>
          <w:rFonts w:ascii="ＭＳ 明朝" w:hAnsi="ＭＳ 明朝" w:hint="eastAsia"/>
          <w:color w:val="000000" w:themeColor="text1"/>
          <w:sz w:val="24"/>
        </w:rPr>
        <w:t>、</w:t>
      </w:r>
      <w:r w:rsidR="002E6350" w:rsidRPr="00A11CBE">
        <w:rPr>
          <w:rFonts w:ascii="ＭＳ 明朝" w:hAnsi="ＭＳ 明朝" w:hint="eastAsia"/>
          <w:color w:val="000000" w:themeColor="text1"/>
          <w:sz w:val="24"/>
        </w:rPr>
        <w:t>防災</w:t>
      </w:r>
      <w:r w:rsidR="00AB4435" w:rsidRPr="00A11CBE">
        <w:rPr>
          <w:rFonts w:ascii="ＭＳ 明朝" w:hAnsi="ＭＳ 明朝" w:hint="eastAsia"/>
          <w:color w:val="000000" w:themeColor="text1"/>
          <w:sz w:val="24"/>
        </w:rPr>
        <w:t>、</w:t>
      </w:r>
      <w:r w:rsidR="0017132E" w:rsidRPr="00A11CBE">
        <w:rPr>
          <w:rFonts w:ascii="ＭＳ 明朝" w:hAnsi="ＭＳ 明朝" w:hint="eastAsia"/>
          <w:color w:val="000000" w:themeColor="text1"/>
          <w:sz w:val="24"/>
        </w:rPr>
        <w:t>事件</w:t>
      </w:r>
      <w:r w:rsidR="002E6350" w:rsidRPr="00A11CBE">
        <w:rPr>
          <w:rFonts w:ascii="ＭＳ 明朝" w:hAnsi="ＭＳ 明朝" w:hint="eastAsia"/>
          <w:color w:val="000000" w:themeColor="text1"/>
          <w:sz w:val="24"/>
        </w:rPr>
        <w:t>・</w:t>
      </w:r>
      <w:r w:rsidR="0017132E" w:rsidRPr="00A11CBE">
        <w:rPr>
          <w:rFonts w:ascii="ＭＳ 明朝" w:hAnsi="ＭＳ 明朝" w:hint="eastAsia"/>
          <w:color w:val="000000" w:themeColor="text1"/>
          <w:sz w:val="24"/>
        </w:rPr>
        <w:t>事故防止</w:t>
      </w:r>
      <w:r w:rsidR="00AB4435" w:rsidRPr="00A11CBE">
        <w:rPr>
          <w:rFonts w:ascii="ＭＳ 明朝" w:hAnsi="ＭＳ 明朝" w:hint="eastAsia"/>
          <w:color w:val="000000" w:themeColor="text1"/>
          <w:sz w:val="24"/>
        </w:rPr>
        <w:t>、</w:t>
      </w:r>
      <w:r w:rsidR="0017132E" w:rsidRPr="00A11CBE">
        <w:rPr>
          <w:rFonts w:ascii="ＭＳ 明朝" w:hAnsi="ＭＳ 明朝" w:hint="eastAsia"/>
          <w:color w:val="000000" w:themeColor="text1"/>
          <w:sz w:val="24"/>
        </w:rPr>
        <w:t>健康管理に関して必要な事項が定められていること。</w:t>
      </w:r>
    </w:p>
    <w:p w:rsidR="0026763C" w:rsidRPr="00A11CBE" w:rsidRDefault="00C06C2A" w:rsidP="0026763C">
      <w:pPr>
        <w:spacing w:line="380" w:lineRule="exact"/>
        <w:ind w:leftChars="464" w:left="1196"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Pr="00A11CBE">
        <w:rPr>
          <w:rFonts w:ascii="ＭＳ 明朝" w:hAnsi="ＭＳ 明朝" w:hint="eastAsia"/>
          <w:color w:val="000000" w:themeColor="text1"/>
          <w:sz w:val="24"/>
        </w:rPr>
        <w:t>重要事項説明書（利用施設に限る。）に</w:t>
      </w:r>
      <w:r w:rsidR="00E7642A"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利用契約に必要な事項が定められていること。</w:t>
      </w:r>
    </w:p>
    <w:p w:rsidR="0026763C" w:rsidRPr="00A11CBE" w:rsidRDefault="00F76D16" w:rsidP="0026763C">
      <w:pPr>
        <w:spacing w:line="380" w:lineRule="exact"/>
        <w:ind w:leftChars="464" w:left="1196"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Pr="00A11CBE">
        <w:rPr>
          <w:rFonts w:ascii="ＭＳ 明朝" w:hAnsi="ＭＳ 明朝" w:hint="eastAsia"/>
          <w:color w:val="000000" w:themeColor="text1"/>
          <w:sz w:val="24"/>
        </w:rPr>
        <w:t>施設設備の法定点検・検査が行われていること。</w:t>
      </w:r>
    </w:p>
    <w:p w:rsidR="0026763C" w:rsidRPr="00A11CBE" w:rsidRDefault="00F44B5D" w:rsidP="0026763C">
      <w:pPr>
        <w:spacing w:line="380" w:lineRule="exact"/>
        <w:ind w:leftChars="464" w:left="1196"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利用者やその家族等からの苦情や相談に誠意を持って対応するとともに</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第三者委員の活用が図られていること。</w:t>
      </w:r>
    </w:p>
    <w:p w:rsidR="0026763C" w:rsidRPr="00A11CBE" w:rsidRDefault="00946C69" w:rsidP="0026763C">
      <w:pPr>
        <w:spacing w:line="380" w:lineRule="exact"/>
        <w:ind w:leftChars="464" w:left="1196"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Pr="00A11CBE">
        <w:rPr>
          <w:rFonts w:ascii="ＭＳ 明朝" w:hAnsi="ＭＳ 明朝" w:hint="eastAsia"/>
          <w:color w:val="000000" w:themeColor="text1"/>
          <w:sz w:val="24"/>
        </w:rPr>
        <w:t>福祉サービスの自己評価を</w:t>
      </w:r>
      <w:r w:rsidR="002E6350" w:rsidRPr="00A11CBE">
        <w:rPr>
          <w:rFonts w:ascii="ＭＳ 明朝" w:hAnsi="ＭＳ 明朝" w:hint="eastAsia"/>
          <w:color w:val="000000" w:themeColor="text1"/>
          <w:sz w:val="24"/>
        </w:rPr>
        <w:t>行うとともに</w:t>
      </w:r>
      <w:r w:rsidR="00AB4435" w:rsidRPr="00A11CBE">
        <w:rPr>
          <w:rFonts w:ascii="ＭＳ 明朝" w:hAnsi="ＭＳ 明朝" w:hint="eastAsia"/>
          <w:color w:val="000000" w:themeColor="text1"/>
          <w:sz w:val="24"/>
        </w:rPr>
        <w:t>、</w:t>
      </w:r>
      <w:r w:rsidR="002E6350" w:rsidRPr="00A11CBE">
        <w:rPr>
          <w:rFonts w:ascii="ＭＳ 明朝" w:hAnsi="ＭＳ 明朝" w:hint="eastAsia"/>
          <w:color w:val="000000" w:themeColor="text1"/>
          <w:sz w:val="24"/>
        </w:rPr>
        <w:t>第三者評価</w:t>
      </w:r>
      <w:r w:rsidR="004C52C3" w:rsidRPr="00A11CBE">
        <w:rPr>
          <w:rFonts w:ascii="ＭＳ 明朝" w:hAnsi="ＭＳ 明朝" w:hint="eastAsia"/>
          <w:color w:val="000000" w:themeColor="text1"/>
          <w:sz w:val="24"/>
        </w:rPr>
        <w:t>や外部監査</w:t>
      </w:r>
      <w:r w:rsidR="002E6350" w:rsidRPr="00A11CBE">
        <w:rPr>
          <w:rFonts w:ascii="ＭＳ 明朝" w:hAnsi="ＭＳ 明朝" w:hint="eastAsia"/>
          <w:color w:val="000000" w:themeColor="text1"/>
          <w:sz w:val="24"/>
        </w:rPr>
        <w:t>を積極的に活用するなど</w:t>
      </w:r>
      <w:r w:rsidR="00AB4435" w:rsidRPr="00A11CBE">
        <w:rPr>
          <w:rFonts w:ascii="ＭＳ 明朝" w:hAnsi="ＭＳ 明朝" w:hint="eastAsia"/>
          <w:color w:val="000000" w:themeColor="text1"/>
          <w:sz w:val="24"/>
        </w:rPr>
        <w:t>、</w:t>
      </w:r>
      <w:r w:rsidR="00C8384F" w:rsidRPr="00A11CBE">
        <w:rPr>
          <w:rFonts w:ascii="ＭＳ 明朝" w:hAnsi="ＭＳ 明朝" w:hint="eastAsia"/>
          <w:color w:val="000000" w:themeColor="text1"/>
          <w:sz w:val="24"/>
        </w:rPr>
        <w:t>客観的な評価に基づいて</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良質かつ</w:t>
      </w:r>
      <w:r w:rsidR="00BE7FFD" w:rsidRPr="00A11CBE">
        <w:rPr>
          <w:rFonts w:ascii="ＭＳ 明朝" w:hAnsi="ＭＳ 明朝" w:hint="eastAsia"/>
          <w:color w:val="000000" w:themeColor="text1"/>
          <w:sz w:val="24"/>
        </w:rPr>
        <w:t>安全・安心な</w:t>
      </w:r>
      <w:r w:rsidRPr="00A11CBE">
        <w:rPr>
          <w:rFonts w:ascii="ＭＳ 明朝" w:hAnsi="ＭＳ 明朝" w:hint="eastAsia"/>
          <w:color w:val="000000" w:themeColor="text1"/>
          <w:sz w:val="24"/>
        </w:rPr>
        <w:t>福祉サービス</w:t>
      </w:r>
      <w:r w:rsidR="00BE7FFD" w:rsidRPr="00A11CBE">
        <w:rPr>
          <w:rFonts w:ascii="ＭＳ 明朝" w:hAnsi="ＭＳ 明朝" w:hint="eastAsia"/>
          <w:color w:val="000000" w:themeColor="text1"/>
          <w:sz w:val="24"/>
        </w:rPr>
        <w:t>が</w:t>
      </w:r>
      <w:r w:rsidRPr="00A11CBE">
        <w:rPr>
          <w:rFonts w:ascii="ＭＳ 明朝" w:hAnsi="ＭＳ 明朝" w:hint="eastAsia"/>
          <w:color w:val="000000" w:themeColor="text1"/>
          <w:sz w:val="24"/>
        </w:rPr>
        <w:t>提供</w:t>
      </w:r>
      <w:r w:rsidR="00BE7FFD" w:rsidRPr="00A11CBE">
        <w:rPr>
          <w:rFonts w:ascii="ＭＳ 明朝" w:hAnsi="ＭＳ 明朝" w:hint="eastAsia"/>
          <w:color w:val="000000" w:themeColor="text1"/>
          <w:sz w:val="24"/>
        </w:rPr>
        <w:t>されていること</w:t>
      </w:r>
      <w:r w:rsidRPr="00A11CBE">
        <w:rPr>
          <w:rFonts w:ascii="ＭＳ 明朝" w:hAnsi="ＭＳ 明朝" w:hint="eastAsia"/>
          <w:color w:val="000000" w:themeColor="text1"/>
          <w:sz w:val="24"/>
        </w:rPr>
        <w:t>。</w:t>
      </w:r>
    </w:p>
    <w:p w:rsidR="0026763C" w:rsidRPr="00A11CBE" w:rsidRDefault="009C40B9" w:rsidP="0026763C">
      <w:pPr>
        <w:spacing w:line="380" w:lineRule="exact"/>
        <w:ind w:leftChars="464" w:left="1196"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事故発生時の連絡</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事故発生防止のための指針の作成</w:t>
      </w:r>
      <w:r w:rsidR="00BC6B88" w:rsidRPr="00A11CBE">
        <w:rPr>
          <w:rFonts w:ascii="ＭＳ 明朝" w:hAnsi="ＭＳ 明朝" w:hint="eastAsia"/>
          <w:color w:val="000000" w:themeColor="text1"/>
          <w:sz w:val="24"/>
        </w:rPr>
        <w:t>や職員研修及び</w:t>
      </w:r>
      <w:r w:rsidRPr="00A11CBE">
        <w:rPr>
          <w:rFonts w:ascii="ＭＳ 明朝" w:hAnsi="ＭＳ 明朝" w:hint="eastAsia"/>
          <w:color w:val="000000" w:themeColor="text1"/>
          <w:sz w:val="24"/>
        </w:rPr>
        <w:t>委員会等の運営が適切に行われていること。</w:t>
      </w:r>
    </w:p>
    <w:p w:rsidR="00FE205B" w:rsidRPr="00A11CBE" w:rsidRDefault="00FE205B" w:rsidP="0026763C">
      <w:pPr>
        <w:spacing w:line="380" w:lineRule="exact"/>
        <w:ind w:leftChars="464" w:left="1196"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土砂災害警戒区域における社会福祉施設等の新設計画に</w:t>
      </w:r>
      <w:r w:rsidR="00BE12BE" w:rsidRPr="00A11CBE">
        <w:rPr>
          <w:rFonts w:ascii="ＭＳ 明朝" w:hAnsi="ＭＳ 明朝" w:hint="eastAsia"/>
          <w:color w:val="000000" w:themeColor="text1"/>
          <w:sz w:val="24"/>
        </w:rPr>
        <w:t>対しては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利用者の</w:t>
      </w:r>
      <w:r w:rsidRPr="00A11CBE">
        <w:rPr>
          <w:rFonts w:ascii="ＭＳ 明朝" w:hAnsi="ＭＳ 明朝" w:hint="eastAsia"/>
          <w:color w:val="000000" w:themeColor="text1"/>
          <w:sz w:val="24"/>
        </w:rPr>
        <w:lastRenderedPageBreak/>
        <w:t>安全確保の観点から計画の再検討を</w:t>
      </w:r>
      <w:r w:rsidR="002979CC" w:rsidRPr="00A11CBE">
        <w:rPr>
          <w:rFonts w:ascii="ＭＳ 明朝" w:hAnsi="ＭＳ 明朝" w:hint="eastAsia"/>
          <w:color w:val="000000" w:themeColor="text1"/>
          <w:sz w:val="24"/>
        </w:rPr>
        <w:t>促す</w:t>
      </w:r>
      <w:r w:rsidR="002544AC" w:rsidRPr="00A11CBE">
        <w:rPr>
          <w:rFonts w:ascii="ＭＳ 明朝" w:hAnsi="ＭＳ 明朝" w:hint="eastAsia"/>
          <w:color w:val="000000" w:themeColor="text1"/>
          <w:sz w:val="24"/>
        </w:rPr>
        <w:t>こと。</w:t>
      </w:r>
    </w:p>
    <w:p w:rsidR="00946C69" w:rsidRPr="00A11CBE" w:rsidRDefault="00946C69" w:rsidP="000F3354">
      <w:pPr>
        <w:spacing w:line="380" w:lineRule="exact"/>
        <w:ind w:firstLineChars="200" w:firstLine="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w:t>
      </w:r>
      <w:r w:rsidR="00F53FC1" w:rsidRPr="00A11CBE">
        <w:rPr>
          <w:rFonts w:ascii="ＭＳ ゴシック" w:eastAsia="ＭＳ ゴシック" w:hAnsi="ＭＳ ゴシック" w:hint="eastAsia"/>
          <w:color w:val="000000" w:themeColor="text1"/>
          <w:sz w:val="24"/>
        </w:rPr>
        <w:t>イ</w:t>
      </w:r>
      <w:r w:rsidRPr="00A11CBE">
        <w:rPr>
          <w:rFonts w:ascii="ＭＳ ゴシック" w:eastAsia="ＭＳ ゴシック" w:hAnsi="ＭＳ ゴシック" w:hint="eastAsia"/>
          <w:color w:val="000000" w:themeColor="text1"/>
          <w:sz w:val="24"/>
        </w:rPr>
        <w:t>）職員関係</w:t>
      </w:r>
    </w:p>
    <w:p w:rsidR="0026763C" w:rsidRPr="00A11CBE" w:rsidRDefault="002350C0"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00084170" w:rsidRPr="00A11CBE">
        <w:rPr>
          <w:rFonts w:ascii="ＭＳ 明朝" w:hAnsi="ＭＳ 明朝" w:hint="eastAsia"/>
          <w:color w:val="000000" w:themeColor="text1"/>
          <w:sz w:val="24"/>
        </w:rPr>
        <w:t>社会福祉</w:t>
      </w:r>
      <w:r w:rsidR="00D8656B" w:rsidRPr="00A11CBE">
        <w:rPr>
          <w:rFonts w:ascii="ＭＳ 明朝" w:hAnsi="ＭＳ 明朝" w:hint="eastAsia"/>
          <w:color w:val="000000" w:themeColor="text1"/>
          <w:sz w:val="24"/>
        </w:rPr>
        <w:t>事業</w:t>
      </w:r>
      <w:r w:rsidR="002D431C" w:rsidRPr="00A11CBE">
        <w:rPr>
          <w:rFonts w:ascii="ＭＳ 明朝" w:hAnsi="ＭＳ 明朝" w:hint="eastAsia"/>
          <w:color w:val="000000" w:themeColor="text1"/>
          <w:sz w:val="24"/>
        </w:rPr>
        <w:t>（</w:t>
      </w:r>
      <w:r w:rsidR="00D8656B" w:rsidRPr="00A11CBE">
        <w:rPr>
          <w:rFonts w:ascii="ＭＳ 明朝" w:hAnsi="ＭＳ 明朝" w:hint="eastAsia"/>
          <w:color w:val="000000" w:themeColor="text1"/>
          <w:sz w:val="24"/>
        </w:rPr>
        <w:t>施設</w:t>
      </w:r>
      <w:r w:rsidR="002D431C" w:rsidRPr="00A11CBE">
        <w:rPr>
          <w:rFonts w:ascii="ＭＳ 明朝" w:hAnsi="ＭＳ 明朝" w:hint="eastAsia"/>
          <w:color w:val="000000" w:themeColor="text1"/>
          <w:sz w:val="24"/>
        </w:rPr>
        <w:t>）の</w:t>
      </w:r>
      <w:r w:rsidRPr="00A11CBE">
        <w:rPr>
          <w:rFonts w:ascii="ＭＳ 明朝" w:hAnsi="ＭＳ 明朝" w:hint="eastAsia"/>
          <w:color w:val="000000" w:themeColor="text1"/>
          <w:sz w:val="24"/>
        </w:rPr>
        <w:t>最低基準等に定められた必要な職員が配置されていること。</w:t>
      </w:r>
    </w:p>
    <w:p w:rsidR="0026763C" w:rsidRPr="00A11CBE" w:rsidRDefault="00676F4A"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職員に対して</w:t>
      </w:r>
      <w:r w:rsidR="00715ED4" w:rsidRPr="00A11CBE">
        <w:rPr>
          <w:rFonts w:ascii="ＭＳ 明朝" w:hAnsi="ＭＳ 明朝" w:hint="eastAsia"/>
          <w:color w:val="000000" w:themeColor="text1"/>
          <w:sz w:val="24"/>
        </w:rPr>
        <w:t>利用者</w:t>
      </w:r>
      <w:r w:rsidR="00D8656B" w:rsidRPr="00A11CBE">
        <w:rPr>
          <w:rFonts w:ascii="ＭＳ 明朝" w:hAnsi="ＭＳ 明朝" w:hint="eastAsia"/>
          <w:color w:val="000000" w:themeColor="text1"/>
          <w:sz w:val="24"/>
        </w:rPr>
        <w:t>等</w:t>
      </w:r>
      <w:r w:rsidRPr="00A11CBE">
        <w:rPr>
          <w:rFonts w:ascii="ＭＳ 明朝" w:hAnsi="ＭＳ 明朝" w:hint="eastAsia"/>
          <w:color w:val="000000" w:themeColor="text1"/>
          <w:sz w:val="24"/>
        </w:rPr>
        <w:t>の</w:t>
      </w:r>
      <w:r w:rsidR="004718D8" w:rsidRPr="00A11CBE">
        <w:rPr>
          <w:rFonts w:ascii="ＭＳ 明朝" w:hAnsi="ＭＳ 明朝" w:hint="eastAsia"/>
          <w:color w:val="000000" w:themeColor="text1"/>
          <w:sz w:val="24"/>
        </w:rPr>
        <w:t>虐待防止</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事故発生防止</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健康管理</w:t>
      </w:r>
      <w:r w:rsidR="004718D8" w:rsidRPr="00A11CBE">
        <w:rPr>
          <w:rFonts w:ascii="ＭＳ 明朝" w:hAnsi="ＭＳ 明朝" w:hint="eastAsia"/>
          <w:color w:val="000000" w:themeColor="text1"/>
          <w:sz w:val="24"/>
        </w:rPr>
        <w:t>及び</w:t>
      </w:r>
      <w:r w:rsidRPr="00A11CBE">
        <w:rPr>
          <w:rFonts w:ascii="ＭＳ 明朝" w:hAnsi="ＭＳ 明朝" w:hint="eastAsia"/>
          <w:color w:val="000000" w:themeColor="text1"/>
          <w:sz w:val="24"/>
        </w:rPr>
        <w:t>適正な支援に必要な技術的能力などの研修</w:t>
      </w:r>
      <w:r w:rsidR="005A2CEB" w:rsidRPr="00A11CBE">
        <w:rPr>
          <w:rFonts w:ascii="ＭＳ 明朝" w:hAnsi="ＭＳ 明朝" w:hint="eastAsia"/>
          <w:color w:val="000000" w:themeColor="text1"/>
          <w:sz w:val="24"/>
        </w:rPr>
        <w:t>の</w:t>
      </w:r>
      <w:r w:rsidRPr="00A11CBE">
        <w:rPr>
          <w:rFonts w:ascii="ＭＳ 明朝" w:hAnsi="ＭＳ 明朝" w:hint="eastAsia"/>
          <w:color w:val="000000" w:themeColor="text1"/>
          <w:sz w:val="24"/>
        </w:rPr>
        <w:t>受講</w:t>
      </w:r>
      <w:r w:rsidR="005A2CEB" w:rsidRPr="00A11CBE">
        <w:rPr>
          <w:rFonts w:ascii="ＭＳ 明朝" w:hAnsi="ＭＳ 明朝" w:hint="eastAsia"/>
          <w:color w:val="000000" w:themeColor="text1"/>
          <w:sz w:val="24"/>
        </w:rPr>
        <w:t>や</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職場にお</w:t>
      </w:r>
      <w:r w:rsidR="005A2CEB" w:rsidRPr="00A11CBE">
        <w:rPr>
          <w:rFonts w:ascii="ＭＳ 明朝" w:hAnsi="ＭＳ 明朝" w:hint="eastAsia"/>
          <w:color w:val="000000" w:themeColor="text1"/>
          <w:sz w:val="24"/>
        </w:rPr>
        <w:t>ける</w:t>
      </w:r>
      <w:r w:rsidRPr="00A11CBE">
        <w:rPr>
          <w:rFonts w:ascii="ＭＳ 明朝" w:hAnsi="ＭＳ 明朝" w:hint="eastAsia"/>
          <w:color w:val="000000" w:themeColor="text1"/>
          <w:sz w:val="24"/>
        </w:rPr>
        <w:t>支援の内容等に関する適切な技術的指導が行われ</w:t>
      </w:r>
      <w:r w:rsidR="00BE7FFD" w:rsidRPr="00A11CBE">
        <w:rPr>
          <w:rFonts w:ascii="ＭＳ 明朝" w:hAnsi="ＭＳ 明朝" w:hint="eastAsia"/>
          <w:color w:val="000000" w:themeColor="text1"/>
          <w:sz w:val="24"/>
        </w:rPr>
        <w:t>るなど</w:t>
      </w:r>
      <w:r w:rsidR="00AB4435" w:rsidRPr="00A11CBE">
        <w:rPr>
          <w:rFonts w:ascii="ＭＳ 明朝" w:hAnsi="ＭＳ 明朝" w:hint="eastAsia"/>
          <w:color w:val="000000" w:themeColor="text1"/>
          <w:sz w:val="24"/>
        </w:rPr>
        <w:t>、</w:t>
      </w:r>
      <w:r w:rsidR="00BE7FFD" w:rsidRPr="00A11CBE">
        <w:rPr>
          <w:rFonts w:ascii="ＭＳ 明朝" w:hAnsi="ＭＳ 明朝" w:hint="eastAsia"/>
          <w:color w:val="000000" w:themeColor="text1"/>
          <w:sz w:val="24"/>
        </w:rPr>
        <w:t>職員の資質の向上が推進されていること。</w:t>
      </w:r>
    </w:p>
    <w:p w:rsidR="0026763C" w:rsidRPr="00A11CBE" w:rsidRDefault="00C8384F"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　職員の資質の向上に当たっては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体系的な教育・研修体制が確立されており</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適格に運用されていること。</w:t>
      </w:r>
    </w:p>
    <w:p w:rsidR="0026763C" w:rsidRPr="00A11CBE" w:rsidRDefault="00C04890"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Pr="00A11CBE">
        <w:rPr>
          <w:rFonts w:ascii="ＭＳ 明朝" w:hAnsi="ＭＳ 明朝" w:hint="eastAsia"/>
          <w:color w:val="000000" w:themeColor="text1"/>
          <w:sz w:val="24"/>
        </w:rPr>
        <w:t>労働基準法等の労働関係法令が遵守され</w:t>
      </w:r>
      <w:r w:rsidR="00CF0661" w:rsidRPr="00A11CBE">
        <w:rPr>
          <w:rFonts w:ascii="ＭＳ 明朝" w:hAnsi="ＭＳ 明朝" w:hint="eastAsia"/>
          <w:color w:val="000000" w:themeColor="text1"/>
          <w:sz w:val="24"/>
        </w:rPr>
        <w:t>ているとともに</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同法等に定められた各種届出が労働基準監督署等に</w:t>
      </w:r>
      <w:r w:rsidR="00EC7BA5" w:rsidRPr="00A11CBE">
        <w:rPr>
          <w:rFonts w:ascii="ＭＳ 明朝" w:hAnsi="ＭＳ 明朝" w:hint="eastAsia"/>
          <w:color w:val="000000" w:themeColor="text1"/>
          <w:sz w:val="24"/>
        </w:rPr>
        <w:t>期限内に</w:t>
      </w:r>
      <w:r w:rsidRPr="00A11CBE">
        <w:rPr>
          <w:rFonts w:ascii="ＭＳ 明朝" w:hAnsi="ＭＳ 明朝" w:hint="eastAsia"/>
          <w:color w:val="000000" w:themeColor="text1"/>
          <w:sz w:val="24"/>
        </w:rPr>
        <w:t>提出されていること。</w:t>
      </w:r>
    </w:p>
    <w:p w:rsidR="0026763C" w:rsidRPr="00A11CBE" w:rsidRDefault="00C04890"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Pr="00A11CBE">
        <w:rPr>
          <w:rFonts w:ascii="ＭＳ 明朝" w:hAnsi="ＭＳ 明朝" w:hint="eastAsia"/>
          <w:color w:val="000000" w:themeColor="text1"/>
          <w:sz w:val="24"/>
        </w:rPr>
        <w:t>勤務実態が</w:t>
      </w:r>
      <w:r w:rsidR="005A2CEB" w:rsidRPr="00A11CBE">
        <w:rPr>
          <w:rFonts w:ascii="ＭＳ 明朝" w:hAnsi="ＭＳ 明朝" w:hint="eastAsia"/>
          <w:color w:val="000000" w:themeColor="text1"/>
          <w:sz w:val="24"/>
        </w:rPr>
        <w:t>就業規則に</w:t>
      </w:r>
      <w:r w:rsidRPr="00A11CBE">
        <w:rPr>
          <w:rFonts w:ascii="ＭＳ 明朝" w:hAnsi="ＭＳ 明朝" w:hint="eastAsia"/>
          <w:color w:val="000000" w:themeColor="text1"/>
          <w:sz w:val="24"/>
        </w:rPr>
        <w:t>適合していること。</w:t>
      </w:r>
      <w:r w:rsidR="00676F4A" w:rsidRPr="00A11CBE">
        <w:rPr>
          <w:rFonts w:ascii="ＭＳ 明朝" w:hAnsi="ＭＳ 明朝" w:hint="eastAsia"/>
          <w:color w:val="000000" w:themeColor="text1"/>
          <w:sz w:val="24"/>
        </w:rPr>
        <w:t>また</w:t>
      </w:r>
      <w:r w:rsidR="00AB4435" w:rsidRPr="00A11CBE">
        <w:rPr>
          <w:rFonts w:ascii="ＭＳ 明朝" w:hAnsi="ＭＳ 明朝" w:hint="eastAsia"/>
          <w:color w:val="000000" w:themeColor="text1"/>
          <w:sz w:val="24"/>
        </w:rPr>
        <w:t>、</w:t>
      </w:r>
      <w:r w:rsidR="00C53C55" w:rsidRPr="00A11CBE">
        <w:rPr>
          <w:rFonts w:ascii="ＭＳ 明朝" w:hAnsi="ＭＳ 明朝" w:hint="eastAsia"/>
          <w:color w:val="000000" w:themeColor="text1"/>
          <w:sz w:val="24"/>
        </w:rPr>
        <w:t>給与</w:t>
      </w:r>
      <w:r w:rsidR="00AB4435" w:rsidRPr="00A11CBE">
        <w:rPr>
          <w:rFonts w:ascii="ＭＳ 明朝" w:hAnsi="ＭＳ 明朝" w:hint="eastAsia"/>
          <w:color w:val="000000" w:themeColor="text1"/>
          <w:sz w:val="24"/>
        </w:rPr>
        <w:t>、</w:t>
      </w:r>
      <w:r w:rsidR="00936B74" w:rsidRPr="00A11CBE">
        <w:rPr>
          <w:rFonts w:ascii="ＭＳ 明朝" w:hAnsi="ＭＳ 明朝" w:hint="eastAsia"/>
          <w:color w:val="000000" w:themeColor="text1"/>
          <w:sz w:val="24"/>
        </w:rPr>
        <w:t>諸</w:t>
      </w:r>
      <w:r w:rsidR="00C53C55" w:rsidRPr="00A11CBE">
        <w:rPr>
          <w:rFonts w:ascii="ＭＳ 明朝" w:hAnsi="ＭＳ 明朝" w:hint="eastAsia"/>
          <w:color w:val="000000" w:themeColor="text1"/>
          <w:sz w:val="24"/>
        </w:rPr>
        <w:t>手当及び旅費等は</w:t>
      </w:r>
      <w:r w:rsidR="00AB4435" w:rsidRPr="00A11CBE">
        <w:rPr>
          <w:rFonts w:ascii="ＭＳ 明朝" w:hAnsi="ＭＳ 明朝" w:hint="eastAsia"/>
          <w:color w:val="000000" w:themeColor="text1"/>
          <w:sz w:val="24"/>
        </w:rPr>
        <w:t>、</w:t>
      </w:r>
      <w:r w:rsidR="00C53C55" w:rsidRPr="00A11CBE">
        <w:rPr>
          <w:rFonts w:ascii="ＭＳ 明朝" w:hAnsi="ＭＳ 明朝" w:hint="eastAsia"/>
          <w:color w:val="000000" w:themeColor="text1"/>
          <w:sz w:val="24"/>
        </w:rPr>
        <w:t>給与規程</w:t>
      </w:r>
      <w:r w:rsidR="00E8052F" w:rsidRPr="00A11CBE">
        <w:rPr>
          <w:rFonts w:ascii="ＭＳ 明朝" w:hAnsi="ＭＳ 明朝" w:hint="eastAsia"/>
          <w:color w:val="000000" w:themeColor="text1"/>
          <w:sz w:val="24"/>
        </w:rPr>
        <w:t>などの規</w:t>
      </w:r>
      <w:r w:rsidR="00E346FC" w:rsidRPr="00A11CBE">
        <w:rPr>
          <w:rFonts w:ascii="ＭＳ 明朝" w:hAnsi="ＭＳ 明朝" w:hint="eastAsia"/>
          <w:color w:val="000000" w:themeColor="text1"/>
          <w:sz w:val="24"/>
        </w:rPr>
        <w:t>定</w:t>
      </w:r>
      <w:r w:rsidR="00E8052F" w:rsidRPr="00A11CBE">
        <w:rPr>
          <w:rFonts w:ascii="ＭＳ 明朝" w:hAnsi="ＭＳ 明朝" w:hint="eastAsia"/>
          <w:color w:val="000000" w:themeColor="text1"/>
          <w:sz w:val="24"/>
        </w:rPr>
        <w:t>に</w:t>
      </w:r>
      <w:r w:rsidR="00C53C55" w:rsidRPr="00A11CBE">
        <w:rPr>
          <w:rFonts w:ascii="ＭＳ 明朝" w:hAnsi="ＭＳ 明朝" w:hint="eastAsia"/>
          <w:color w:val="000000" w:themeColor="text1"/>
          <w:sz w:val="24"/>
        </w:rPr>
        <w:t>基づいて支給されていること。</w:t>
      </w:r>
    </w:p>
    <w:p w:rsidR="007F6D39" w:rsidRPr="00A11CBE" w:rsidRDefault="007F6D39" w:rsidP="0026763C">
      <w:pPr>
        <w:spacing w:line="380" w:lineRule="exact"/>
        <w:ind w:leftChars="400" w:left="1064" w:hangingChars="100" w:hanging="237"/>
        <w:rPr>
          <w:rFonts w:ascii="ＭＳ 明朝" w:hAnsi="ＭＳ 明朝"/>
          <w:color w:val="000000" w:themeColor="text1"/>
          <w:sz w:val="24"/>
        </w:rPr>
      </w:pPr>
      <w:r w:rsidRPr="00A11CBE">
        <w:rPr>
          <w:rFonts w:ascii="ＭＳ 明朝" w:hAnsi="ＭＳ 明朝" w:hint="eastAsia"/>
          <w:color w:val="000000" w:themeColor="text1"/>
          <w:sz w:val="24"/>
        </w:rPr>
        <w:t>・</w:t>
      </w:r>
      <w:r w:rsidR="002A02E7" w:rsidRPr="00A11CBE">
        <w:rPr>
          <w:rFonts w:ascii="ＭＳ 明朝" w:hAnsi="ＭＳ 明朝" w:hint="eastAsia"/>
          <w:color w:val="000000" w:themeColor="text1"/>
          <w:sz w:val="24"/>
        </w:rPr>
        <w:t xml:space="preserve">　</w:t>
      </w:r>
      <w:r w:rsidRPr="00A11CBE">
        <w:rPr>
          <w:rFonts w:ascii="ＭＳ 明朝" w:hAnsi="ＭＳ 明朝" w:hint="eastAsia"/>
          <w:color w:val="000000" w:themeColor="text1"/>
          <w:sz w:val="24"/>
        </w:rPr>
        <w:t>職員に対して定期的に必要な健康診断を受診させていること。</w:t>
      </w:r>
    </w:p>
    <w:p w:rsidR="00CE3054" w:rsidRPr="00A11CBE" w:rsidRDefault="00CE3054" w:rsidP="000F3354">
      <w:pPr>
        <w:spacing w:line="380" w:lineRule="exact"/>
        <w:rPr>
          <w:rFonts w:eastAsia="ＭＳ ゴシック"/>
          <w:color w:val="000000" w:themeColor="text1"/>
          <w:sz w:val="24"/>
        </w:rPr>
      </w:pPr>
    </w:p>
    <w:p w:rsidR="00CE3054" w:rsidRPr="00A11CBE" w:rsidRDefault="00C75E2A" w:rsidP="000F3354">
      <w:pPr>
        <w:spacing w:line="380" w:lineRule="exact"/>
        <w:rPr>
          <w:rFonts w:eastAsia="ＭＳ ゴシック"/>
          <w:color w:val="000000" w:themeColor="text1"/>
          <w:sz w:val="24"/>
        </w:rPr>
      </w:pPr>
      <w:r>
        <w:rPr>
          <w:rFonts w:eastAsia="ＭＳ ゴシック" w:hint="eastAsia"/>
          <w:color w:val="000000" w:themeColor="text1"/>
          <w:sz w:val="24"/>
        </w:rPr>
        <w:t>3</w:t>
      </w:r>
      <w:r w:rsidR="00CD44D9" w:rsidRPr="00A11CBE">
        <w:rPr>
          <w:rFonts w:eastAsia="ＭＳ ゴシック" w:hint="eastAsia"/>
          <w:color w:val="000000" w:themeColor="text1"/>
          <w:sz w:val="24"/>
        </w:rPr>
        <w:t xml:space="preserve">　</w:t>
      </w:r>
      <w:r w:rsidR="00A519D6" w:rsidRPr="00A11CBE">
        <w:rPr>
          <w:rFonts w:eastAsia="ＭＳ ゴシック" w:hint="eastAsia"/>
          <w:color w:val="000000" w:themeColor="text1"/>
          <w:sz w:val="24"/>
        </w:rPr>
        <w:t>実施計画等</w:t>
      </w:r>
    </w:p>
    <w:p w:rsidR="00CD44D9" w:rsidRPr="00A11CBE" w:rsidRDefault="00CE3054" w:rsidP="000F3354">
      <w:pPr>
        <w:spacing w:line="380" w:lineRule="exact"/>
        <w:rPr>
          <w:rFonts w:eastAsia="ＭＳ ゴシック"/>
          <w:color w:val="000000" w:themeColor="text1"/>
          <w:sz w:val="24"/>
        </w:rPr>
      </w:pPr>
      <w:r w:rsidRPr="00A11CBE">
        <w:rPr>
          <w:rFonts w:ascii="ＭＳ ゴシック" w:eastAsia="ＭＳ ゴシック" w:hAnsi="ＭＳ ゴシック" w:hint="eastAsia"/>
          <w:color w:val="000000" w:themeColor="text1"/>
          <w:sz w:val="24"/>
        </w:rPr>
        <w:t>（</w:t>
      </w:r>
      <w:r w:rsidR="00C75E2A">
        <w:rPr>
          <w:rFonts w:ascii="ＭＳ ゴシック" w:eastAsia="ＭＳ ゴシック" w:hAnsi="ＭＳ ゴシック" w:hint="eastAsia"/>
          <w:color w:val="000000" w:themeColor="text1"/>
          <w:sz w:val="24"/>
        </w:rPr>
        <w:t>1</w:t>
      </w:r>
      <w:r w:rsidRPr="00A11CBE">
        <w:rPr>
          <w:rFonts w:ascii="ＭＳ ゴシック" w:eastAsia="ＭＳ ゴシック" w:hAnsi="ＭＳ ゴシック" w:hint="eastAsia"/>
          <w:color w:val="000000" w:themeColor="text1"/>
          <w:sz w:val="24"/>
        </w:rPr>
        <w:t>）</w:t>
      </w:r>
      <w:r w:rsidR="00CD44D9" w:rsidRPr="00A11CBE">
        <w:rPr>
          <w:rFonts w:ascii="ＭＳ ゴシック" w:eastAsia="ＭＳ ゴシック" w:hAnsi="ＭＳ ゴシック" w:hint="eastAsia"/>
          <w:color w:val="000000" w:themeColor="text1"/>
          <w:sz w:val="24"/>
        </w:rPr>
        <w:t>実施体制等</w:t>
      </w:r>
    </w:p>
    <w:p w:rsidR="0026763C" w:rsidRPr="00A11CBE" w:rsidRDefault="006F0401" w:rsidP="0026763C">
      <w:pPr>
        <w:spacing w:line="380" w:lineRule="exact"/>
        <w:ind w:leftChars="200" w:left="413" w:firstLineChars="100" w:firstLine="237"/>
        <w:rPr>
          <w:rFonts w:ascii="ＭＳ 明朝" w:hAnsi="ＭＳ 明朝"/>
          <w:color w:val="000000" w:themeColor="text1"/>
          <w:sz w:val="24"/>
        </w:rPr>
      </w:pPr>
      <w:r w:rsidRPr="0094711E">
        <w:rPr>
          <w:rFonts w:ascii="ＭＳ 明朝" w:hAnsi="ＭＳ 明朝" w:hint="eastAsia"/>
          <w:sz w:val="24"/>
        </w:rPr>
        <w:t>広島県</w:t>
      </w:r>
      <w:r w:rsidRPr="0026763C">
        <w:rPr>
          <w:rFonts w:ascii="ＭＳ 明朝" w:hAnsi="ＭＳ 明朝" w:hint="eastAsia"/>
          <w:sz w:val="24"/>
        </w:rPr>
        <w:t>及び関係市町と連携強化を図るとともに</w:t>
      </w:r>
      <w:r>
        <w:rPr>
          <w:rFonts w:ascii="ＭＳ 明朝" w:hAnsi="ＭＳ 明朝" w:hint="eastAsia"/>
          <w:sz w:val="24"/>
        </w:rPr>
        <w:t>、</w:t>
      </w:r>
      <w:r w:rsidRPr="0026763C">
        <w:rPr>
          <w:rFonts w:ascii="ＭＳ 明朝" w:hAnsi="ＭＳ 明朝" w:hint="eastAsia"/>
          <w:sz w:val="24"/>
        </w:rPr>
        <w:t>法人の指導監査を行う</w:t>
      </w:r>
      <w:r>
        <w:rPr>
          <w:rFonts w:ascii="ＭＳ 明朝" w:hAnsi="ＭＳ 明朝" w:hint="eastAsia"/>
          <w:sz w:val="24"/>
        </w:rPr>
        <w:t>広島県及び</w:t>
      </w:r>
      <w:r w:rsidRPr="0026763C">
        <w:rPr>
          <w:rFonts w:ascii="ＭＳ 明朝" w:hAnsi="ＭＳ 明朝" w:hint="eastAsia"/>
          <w:sz w:val="24"/>
        </w:rPr>
        <w:t>市町と十分な連携のもとに効果的な指導監査を実施する。</w:t>
      </w:r>
    </w:p>
    <w:p w:rsidR="00E22190" w:rsidRPr="00A11CBE" w:rsidRDefault="00E22190" w:rsidP="0026763C">
      <w:pPr>
        <w:spacing w:line="380" w:lineRule="exact"/>
        <w:ind w:leftChars="200" w:left="413" w:firstLineChars="100" w:firstLine="237"/>
        <w:rPr>
          <w:rFonts w:ascii="ＭＳ 明朝" w:hAnsi="ＭＳ 明朝"/>
          <w:color w:val="000000" w:themeColor="text1"/>
          <w:sz w:val="24"/>
        </w:rPr>
      </w:pPr>
      <w:r w:rsidRPr="00A11CBE">
        <w:rPr>
          <w:rFonts w:ascii="ＭＳ 明朝" w:hAnsi="ＭＳ 明朝" w:hint="eastAsia"/>
          <w:color w:val="000000" w:themeColor="text1"/>
          <w:sz w:val="24"/>
        </w:rPr>
        <w:t>また</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法人運営及び施設運営に</w:t>
      </w:r>
      <w:bookmarkStart w:id="0" w:name="_GoBack"/>
      <w:bookmarkEnd w:id="0"/>
      <w:r w:rsidRPr="00A11CBE">
        <w:rPr>
          <w:rFonts w:ascii="ＭＳ 明朝" w:hAnsi="ＭＳ 明朝" w:hint="eastAsia"/>
          <w:color w:val="000000" w:themeColor="text1"/>
          <w:sz w:val="24"/>
        </w:rPr>
        <w:t>課題を有する</w:t>
      </w:r>
      <w:r w:rsidR="002B4511" w:rsidRPr="00A11CBE">
        <w:rPr>
          <w:rFonts w:ascii="ＭＳ 明朝" w:hAnsi="ＭＳ 明朝" w:hint="eastAsia"/>
          <w:color w:val="000000" w:themeColor="text1"/>
          <w:sz w:val="24"/>
        </w:rPr>
        <w:t>社会福祉</w:t>
      </w:r>
      <w:r w:rsidRPr="00A11CBE">
        <w:rPr>
          <w:rFonts w:ascii="ＭＳ 明朝" w:hAnsi="ＭＳ 明朝" w:hint="eastAsia"/>
          <w:color w:val="000000" w:themeColor="text1"/>
          <w:sz w:val="24"/>
        </w:rPr>
        <w:t>法人においては</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課題等を具体的に明らかにし</w:t>
      </w:r>
      <w:r w:rsidR="00AB4435"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法人監査と施設監査を連携して行う。</w:t>
      </w:r>
    </w:p>
    <w:p w:rsidR="00C4356F" w:rsidRPr="00A11CBE" w:rsidRDefault="00C4356F" w:rsidP="000F3354">
      <w:pPr>
        <w:spacing w:line="380" w:lineRule="exact"/>
        <w:rPr>
          <w:rFonts w:eastAsia="ＭＳ ゴシック"/>
          <w:color w:val="000000" w:themeColor="text1"/>
          <w:sz w:val="24"/>
        </w:rPr>
      </w:pPr>
    </w:p>
    <w:p w:rsidR="00CD44D9" w:rsidRPr="00A11CBE" w:rsidRDefault="00903F4B" w:rsidP="000F3354">
      <w:pPr>
        <w:spacing w:line="380" w:lineRule="exact"/>
        <w:rPr>
          <w:rFonts w:eastAsia="ＭＳ ゴシック"/>
          <w:color w:val="000000" w:themeColor="text1"/>
          <w:sz w:val="24"/>
        </w:rPr>
      </w:pPr>
      <w:r w:rsidRPr="00A11CBE">
        <w:rPr>
          <w:rFonts w:eastAsia="ＭＳ ゴシック" w:hint="eastAsia"/>
          <w:color w:val="000000" w:themeColor="text1"/>
          <w:sz w:val="24"/>
        </w:rPr>
        <w:t>（</w:t>
      </w:r>
      <w:r w:rsidR="00C75E2A">
        <w:rPr>
          <w:rFonts w:eastAsia="ＭＳ ゴシック" w:hint="eastAsia"/>
          <w:color w:val="000000" w:themeColor="text1"/>
          <w:sz w:val="24"/>
        </w:rPr>
        <w:t>2</w:t>
      </w:r>
      <w:r w:rsidRPr="00A11CBE">
        <w:rPr>
          <w:rFonts w:eastAsia="ＭＳ ゴシック" w:hint="eastAsia"/>
          <w:color w:val="000000" w:themeColor="text1"/>
          <w:sz w:val="24"/>
        </w:rPr>
        <w:t>）</w:t>
      </w:r>
      <w:r w:rsidR="00CD44D9" w:rsidRPr="00A11CBE">
        <w:rPr>
          <w:rFonts w:eastAsia="ＭＳ ゴシック" w:hint="eastAsia"/>
          <w:color w:val="000000" w:themeColor="text1"/>
          <w:sz w:val="24"/>
        </w:rPr>
        <w:t>実施時期</w:t>
      </w:r>
    </w:p>
    <w:p w:rsidR="00CD44D9" w:rsidRPr="00A11CBE" w:rsidRDefault="00CD44D9" w:rsidP="000F3354">
      <w:pPr>
        <w:spacing w:line="380" w:lineRule="exact"/>
        <w:ind w:left="473" w:hangingChars="200" w:hanging="473"/>
        <w:rPr>
          <w:rFonts w:ascii="ＭＳ 明朝" w:hAnsi="ＭＳ 明朝"/>
          <w:color w:val="000000" w:themeColor="text1"/>
          <w:sz w:val="24"/>
        </w:rPr>
      </w:pPr>
      <w:r w:rsidRPr="00A11CBE">
        <w:rPr>
          <w:rFonts w:ascii="ＭＳ 明朝" w:hAnsi="ＭＳ 明朝" w:hint="eastAsia"/>
          <w:color w:val="000000" w:themeColor="text1"/>
          <w:sz w:val="24"/>
        </w:rPr>
        <w:t xml:space="preserve">　</w:t>
      </w:r>
      <w:r w:rsidR="008A1196" w:rsidRPr="00A11CBE">
        <w:rPr>
          <w:rFonts w:ascii="ＭＳ 明朝" w:hAnsi="ＭＳ 明朝" w:hint="eastAsia"/>
          <w:color w:val="000000" w:themeColor="text1"/>
          <w:sz w:val="24"/>
        </w:rPr>
        <w:t xml:space="preserve">　</w:t>
      </w:r>
      <w:r w:rsidRPr="00A11CBE">
        <w:rPr>
          <w:rFonts w:ascii="ＭＳ 明朝" w:hAnsi="ＭＳ 明朝" w:hint="eastAsia"/>
          <w:color w:val="000000" w:themeColor="text1"/>
          <w:sz w:val="24"/>
        </w:rPr>
        <w:t xml:space="preserve">　</w:t>
      </w:r>
      <w:r w:rsidR="00326740" w:rsidRPr="00A11CBE">
        <w:rPr>
          <w:rFonts w:ascii="ＭＳ 明朝" w:hAnsi="ＭＳ 明朝" w:hint="eastAsia"/>
          <w:color w:val="000000" w:themeColor="text1"/>
          <w:sz w:val="24"/>
        </w:rPr>
        <w:t>すべての</w:t>
      </w:r>
      <w:r w:rsidR="002B4511" w:rsidRPr="00A11CBE">
        <w:rPr>
          <w:rFonts w:ascii="ＭＳ 明朝" w:hAnsi="ＭＳ 明朝" w:hint="eastAsia"/>
          <w:color w:val="000000" w:themeColor="text1"/>
          <w:sz w:val="24"/>
        </w:rPr>
        <w:t>社会福祉</w:t>
      </w:r>
      <w:r w:rsidRPr="00A11CBE">
        <w:rPr>
          <w:rFonts w:ascii="ＭＳ 明朝" w:hAnsi="ＭＳ 明朝" w:hint="eastAsia"/>
          <w:color w:val="000000" w:themeColor="text1"/>
          <w:sz w:val="24"/>
        </w:rPr>
        <w:t>法人及び</w:t>
      </w:r>
      <w:r w:rsidR="002B4511" w:rsidRPr="00A11CBE">
        <w:rPr>
          <w:rFonts w:ascii="ＭＳ 明朝" w:hAnsi="ＭＳ 明朝" w:hint="eastAsia"/>
          <w:color w:val="000000" w:themeColor="text1"/>
          <w:sz w:val="24"/>
        </w:rPr>
        <w:t>社会福祉</w:t>
      </w:r>
      <w:r w:rsidR="009C34F1" w:rsidRPr="00A11CBE">
        <w:rPr>
          <w:rFonts w:ascii="ＭＳ 明朝" w:hAnsi="ＭＳ 明朝" w:hint="eastAsia"/>
          <w:color w:val="000000" w:themeColor="text1"/>
          <w:sz w:val="24"/>
        </w:rPr>
        <w:t>事業</w:t>
      </w:r>
      <w:r w:rsidR="00A91FE8" w:rsidRPr="00A11CBE">
        <w:rPr>
          <w:rFonts w:ascii="ＭＳ 明朝" w:hAnsi="ＭＳ 明朝" w:hint="eastAsia"/>
          <w:color w:val="000000" w:themeColor="text1"/>
          <w:sz w:val="24"/>
        </w:rPr>
        <w:t>（</w:t>
      </w:r>
      <w:r w:rsidR="009C34F1" w:rsidRPr="00A11CBE">
        <w:rPr>
          <w:rFonts w:ascii="ＭＳ 明朝" w:hAnsi="ＭＳ 明朝" w:hint="eastAsia"/>
          <w:color w:val="000000" w:themeColor="text1"/>
          <w:sz w:val="24"/>
        </w:rPr>
        <w:t>施設</w:t>
      </w:r>
      <w:r w:rsidR="00A91FE8" w:rsidRPr="00A11CBE">
        <w:rPr>
          <w:rFonts w:ascii="ＭＳ 明朝" w:hAnsi="ＭＳ 明朝" w:hint="eastAsia"/>
          <w:color w:val="000000" w:themeColor="text1"/>
          <w:sz w:val="24"/>
        </w:rPr>
        <w:t>）</w:t>
      </w:r>
      <w:r w:rsidRPr="00A11CBE">
        <w:rPr>
          <w:rFonts w:ascii="ＭＳ 明朝" w:hAnsi="ＭＳ 明朝" w:hint="eastAsia"/>
          <w:color w:val="000000" w:themeColor="text1"/>
          <w:sz w:val="24"/>
        </w:rPr>
        <w:t>に対し</w:t>
      </w:r>
      <w:r w:rsidR="00AB4435" w:rsidRPr="00A11CBE">
        <w:rPr>
          <w:rFonts w:ascii="ＭＳ 明朝" w:hAnsi="ＭＳ 明朝" w:hint="eastAsia"/>
          <w:color w:val="000000" w:themeColor="text1"/>
          <w:sz w:val="24"/>
        </w:rPr>
        <w:t>、</w:t>
      </w:r>
      <w:r w:rsidR="00246DD3" w:rsidRPr="00A11CBE">
        <w:rPr>
          <w:rFonts w:ascii="ＭＳ 明朝" w:hAnsi="ＭＳ 明朝" w:hint="eastAsia"/>
          <w:color w:val="000000" w:themeColor="text1"/>
          <w:sz w:val="24"/>
        </w:rPr>
        <w:t>別</w:t>
      </w:r>
      <w:r w:rsidR="00742936" w:rsidRPr="00A11CBE">
        <w:rPr>
          <w:rFonts w:ascii="ＭＳ 明朝" w:hAnsi="ＭＳ 明朝" w:hint="eastAsia"/>
          <w:color w:val="000000" w:themeColor="text1"/>
          <w:sz w:val="24"/>
        </w:rPr>
        <w:t>に</w:t>
      </w:r>
      <w:r w:rsidR="00246DD3" w:rsidRPr="00A11CBE">
        <w:rPr>
          <w:rFonts w:ascii="ＭＳ 明朝" w:hAnsi="ＭＳ 明朝" w:hint="eastAsia"/>
          <w:color w:val="000000" w:themeColor="text1"/>
          <w:sz w:val="24"/>
        </w:rPr>
        <w:t>定める</w:t>
      </w:r>
      <w:r w:rsidRPr="00A11CBE">
        <w:rPr>
          <w:rFonts w:ascii="ＭＳ 明朝" w:hAnsi="ＭＳ 明朝" w:hint="eastAsia"/>
          <w:color w:val="000000" w:themeColor="text1"/>
          <w:sz w:val="24"/>
        </w:rPr>
        <w:t>監査調書の提出を求め</w:t>
      </w:r>
      <w:r w:rsidR="00AB4435" w:rsidRPr="00A11CBE">
        <w:rPr>
          <w:rFonts w:ascii="ＭＳ 明朝" w:hAnsi="ＭＳ 明朝" w:hint="eastAsia"/>
          <w:color w:val="000000" w:themeColor="text1"/>
          <w:sz w:val="24"/>
        </w:rPr>
        <w:t>、</w:t>
      </w:r>
      <w:r w:rsidR="00C15858" w:rsidRPr="00A11CBE">
        <w:rPr>
          <w:rFonts w:ascii="ＭＳ 明朝" w:hAnsi="ＭＳ 明朝" w:hint="eastAsia"/>
          <w:color w:val="000000" w:themeColor="text1"/>
          <w:sz w:val="24"/>
        </w:rPr>
        <w:t>原則として</w:t>
      </w:r>
      <w:r w:rsidR="00AB4435" w:rsidRPr="00A11CBE">
        <w:rPr>
          <w:rFonts w:ascii="ＭＳ 明朝" w:hAnsi="ＭＳ 明朝" w:hint="eastAsia"/>
          <w:color w:val="000000" w:themeColor="text1"/>
          <w:sz w:val="24"/>
        </w:rPr>
        <w:t>、</w:t>
      </w:r>
      <w:r w:rsidR="00C75E2A">
        <w:rPr>
          <w:rFonts w:ascii="ＭＳ 明朝" w:hAnsi="ＭＳ 明朝" w:hint="eastAsia"/>
          <w:color w:val="000000" w:themeColor="text1"/>
          <w:sz w:val="24"/>
        </w:rPr>
        <w:t>9</w:t>
      </w:r>
      <w:r w:rsidRPr="00A11CBE">
        <w:rPr>
          <w:rFonts w:ascii="ＭＳ 明朝" w:hAnsi="ＭＳ 明朝" w:hint="eastAsia"/>
          <w:color w:val="000000" w:themeColor="text1"/>
          <w:sz w:val="24"/>
        </w:rPr>
        <w:t>月から翌年</w:t>
      </w:r>
      <w:r w:rsidR="00C75E2A">
        <w:rPr>
          <w:rFonts w:ascii="ＭＳ 明朝" w:hAnsi="ＭＳ 明朝" w:hint="eastAsia"/>
          <w:color w:val="000000" w:themeColor="text1"/>
          <w:sz w:val="24"/>
        </w:rPr>
        <w:t>3</w:t>
      </w:r>
      <w:r w:rsidRPr="00A11CBE">
        <w:rPr>
          <w:rFonts w:ascii="ＭＳ 明朝" w:hAnsi="ＭＳ 明朝" w:hint="eastAsia"/>
          <w:color w:val="000000" w:themeColor="text1"/>
          <w:sz w:val="24"/>
        </w:rPr>
        <w:t>月までの間に</w:t>
      </w:r>
      <w:r w:rsidR="00326740" w:rsidRPr="00A11CBE">
        <w:rPr>
          <w:rFonts w:ascii="ＭＳ 明朝" w:hAnsi="ＭＳ 明朝" w:hint="eastAsia"/>
          <w:color w:val="000000" w:themeColor="text1"/>
          <w:sz w:val="24"/>
        </w:rPr>
        <w:t>実地</w:t>
      </w:r>
      <w:r w:rsidR="0083362B" w:rsidRPr="00A11CBE">
        <w:rPr>
          <w:rFonts w:ascii="ＭＳ 明朝" w:hAnsi="ＭＳ 明朝" w:hint="eastAsia"/>
          <w:color w:val="000000" w:themeColor="text1"/>
          <w:sz w:val="24"/>
        </w:rPr>
        <w:t>又は書面</w:t>
      </w:r>
      <w:r w:rsidR="00326740" w:rsidRPr="00A11CBE">
        <w:rPr>
          <w:rFonts w:ascii="ＭＳ 明朝" w:hAnsi="ＭＳ 明朝" w:hint="eastAsia"/>
          <w:color w:val="000000" w:themeColor="text1"/>
          <w:sz w:val="24"/>
        </w:rPr>
        <w:t>に</w:t>
      </w:r>
      <w:r w:rsidR="00AA78EF" w:rsidRPr="00A11CBE">
        <w:rPr>
          <w:rFonts w:ascii="ＭＳ 明朝" w:hAnsi="ＭＳ 明朝" w:hint="eastAsia"/>
          <w:color w:val="000000" w:themeColor="text1"/>
          <w:sz w:val="24"/>
        </w:rPr>
        <w:t>よる指導</w:t>
      </w:r>
      <w:r w:rsidRPr="00A11CBE">
        <w:rPr>
          <w:rFonts w:ascii="ＭＳ 明朝" w:hAnsi="ＭＳ 明朝" w:hint="eastAsia"/>
          <w:color w:val="000000" w:themeColor="text1"/>
          <w:sz w:val="24"/>
        </w:rPr>
        <w:t>監査を</w:t>
      </w:r>
      <w:r w:rsidR="00A91FE8" w:rsidRPr="00A11CBE">
        <w:rPr>
          <w:rFonts w:ascii="ＭＳ 明朝" w:hAnsi="ＭＳ 明朝" w:hint="eastAsia"/>
          <w:color w:val="000000" w:themeColor="text1"/>
          <w:sz w:val="24"/>
        </w:rPr>
        <w:t>実施する</w:t>
      </w:r>
      <w:r w:rsidRPr="00A11CBE">
        <w:rPr>
          <w:rFonts w:ascii="ＭＳ 明朝" w:hAnsi="ＭＳ 明朝" w:hint="eastAsia"/>
          <w:color w:val="000000" w:themeColor="text1"/>
          <w:sz w:val="24"/>
        </w:rPr>
        <w:t>。</w:t>
      </w:r>
    </w:p>
    <w:p w:rsidR="00A33A90" w:rsidRPr="00A11CBE" w:rsidRDefault="00B64AE8" w:rsidP="000F3354">
      <w:pPr>
        <w:spacing w:line="380" w:lineRule="exact"/>
        <w:ind w:left="473" w:hangingChars="200" w:hanging="473"/>
        <w:rPr>
          <w:rFonts w:ascii="ＭＳ 明朝" w:hAnsi="ＭＳ 明朝"/>
          <w:color w:val="000000" w:themeColor="text1"/>
          <w:sz w:val="24"/>
        </w:rPr>
      </w:pPr>
      <w:r w:rsidRPr="00A11CBE">
        <w:rPr>
          <w:rFonts w:ascii="ＭＳ 明朝" w:hAnsi="ＭＳ 明朝" w:hint="eastAsia"/>
          <w:color w:val="000000" w:themeColor="text1"/>
          <w:sz w:val="24"/>
        </w:rPr>
        <w:t xml:space="preserve">　　　</w:t>
      </w:r>
    </w:p>
    <w:p w:rsidR="00D51CF8" w:rsidRPr="00A11CBE" w:rsidRDefault="00D51CF8" w:rsidP="000F3354">
      <w:pPr>
        <w:spacing w:line="380" w:lineRule="exact"/>
        <w:ind w:left="473" w:hangingChars="200" w:hanging="473"/>
        <w:rPr>
          <w:rFonts w:ascii="ＭＳ ゴシック" w:eastAsia="ＭＳ ゴシック" w:hAnsi="ＭＳ ゴシック"/>
          <w:color w:val="000000" w:themeColor="text1"/>
          <w:sz w:val="24"/>
        </w:rPr>
      </w:pPr>
      <w:r w:rsidRPr="00A11CBE">
        <w:rPr>
          <w:rFonts w:ascii="ＭＳ ゴシック" w:eastAsia="ＭＳ ゴシック" w:hAnsi="ＭＳ ゴシック" w:hint="eastAsia"/>
          <w:color w:val="000000" w:themeColor="text1"/>
          <w:sz w:val="24"/>
        </w:rPr>
        <w:t>（</w:t>
      </w:r>
      <w:r w:rsidR="00C75E2A">
        <w:rPr>
          <w:rFonts w:ascii="ＭＳ ゴシック" w:eastAsia="ＭＳ ゴシック" w:hAnsi="ＭＳ ゴシック" w:hint="eastAsia"/>
          <w:color w:val="000000" w:themeColor="text1"/>
          <w:sz w:val="24"/>
        </w:rPr>
        <w:t>3</w:t>
      </w:r>
      <w:r w:rsidRPr="00A11CBE">
        <w:rPr>
          <w:rFonts w:ascii="ＭＳ ゴシック" w:eastAsia="ＭＳ ゴシック" w:hAnsi="ＭＳ ゴシック" w:hint="eastAsia"/>
          <w:color w:val="000000" w:themeColor="text1"/>
          <w:sz w:val="24"/>
        </w:rPr>
        <w:t>）事後指導等</w:t>
      </w:r>
    </w:p>
    <w:p w:rsidR="00403DF3" w:rsidRPr="00A11CBE" w:rsidRDefault="00D51CF8" w:rsidP="00403DF3">
      <w:pPr>
        <w:spacing w:line="380" w:lineRule="exact"/>
        <w:ind w:leftChars="200" w:left="413" w:firstLineChars="100" w:firstLine="237"/>
        <w:rPr>
          <w:rFonts w:ascii="ＭＳ 明朝" w:hAnsi="ＭＳ 明朝"/>
          <w:color w:val="000000" w:themeColor="text1"/>
          <w:sz w:val="24"/>
          <w:szCs w:val="24"/>
        </w:rPr>
      </w:pPr>
      <w:r w:rsidRPr="00A11CBE">
        <w:rPr>
          <w:rFonts w:ascii="ＭＳ 明朝" w:hAnsi="ＭＳ 明朝" w:hint="eastAsia"/>
          <w:color w:val="000000" w:themeColor="text1"/>
          <w:sz w:val="24"/>
          <w:szCs w:val="24"/>
        </w:rPr>
        <w:t>文書指摘を行った</w:t>
      </w:r>
      <w:r w:rsidR="002B4511" w:rsidRPr="00A11CBE">
        <w:rPr>
          <w:rFonts w:ascii="ＭＳ 明朝" w:hAnsi="ＭＳ 明朝" w:hint="eastAsia"/>
          <w:color w:val="000000" w:themeColor="text1"/>
          <w:sz w:val="24"/>
          <w:szCs w:val="24"/>
        </w:rPr>
        <w:t>社会福祉</w:t>
      </w:r>
      <w:r w:rsidRPr="00A11CBE">
        <w:rPr>
          <w:rFonts w:ascii="ＭＳ 明朝" w:hAnsi="ＭＳ 明朝" w:hint="eastAsia"/>
          <w:color w:val="000000" w:themeColor="text1"/>
          <w:sz w:val="24"/>
          <w:szCs w:val="24"/>
        </w:rPr>
        <w:t>法人に対しては</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社会福祉事業の中心的な担い手として</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早期に適正な法人運営が図られるよう</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また</w:t>
      </w:r>
      <w:r w:rsidR="00AB4435" w:rsidRPr="00A11CBE">
        <w:rPr>
          <w:rFonts w:ascii="ＭＳ 明朝" w:hAnsi="ＭＳ 明朝" w:hint="eastAsia"/>
          <w:color w:val="000000" w:themeColor="text1"/>
          <w:sz w:val="24"/>
          <w:szCs w:val="24"/>
        </w:rPr>
        <w:t>、</w:t>
      </w:r>
      <w:r w:rsidR="005E5211" w:rsidRPr="00A11CBE">
        <w:rPr>
          <w:rFonts w:ascii="ＭＳ 明朝" w:hAnsi="ＭＳ 明朝" w:hint="eastAsia"/>
          <w:color w:val="000000" w:themeColor="text1"/>
          <w:sz w:val="24"/>
          <w:szCs w:val="24"/>
        </w:rPr>
        <w:t>施設に対しては</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利用者本位のサービスが提供されるよう</w:t>
      </w:r>
      <w:r w:rsidR="00AB4435" w:rsidRPr="00A11CBE">
        <w:rPr>
          <w:rFonts w:ascii="ＭＳ 明朝" w:hAnsi="ＭＳ 明朝" w:hint="eastAsia"/>
          <w:color w:val="000000" w:themeColor="text1"/>
          <w:sz w:val="24"/>
          <w:szCs w:val="24"/>
        </w:rPr>
        <w:t>、</w:t>
      </w:r>
      <w:r w:rsidR="004F57A1" w:rsidRPr="00A11CBE">
        <w:rPr>
          <w:rFonts w:ascii="ＭＳ 明朝" w:hAnsi="ＭＳ 明朝" w:hint="eastAsia"/>
          <w:color w:val="000000" w:themeColor="text1"/>
          <w:sz w:val="24"/>
          <w:szCs w:val="24"/>
        </w:rPr>
        <w:t>自主的</w:t>
      </w:r>
      <w:r w:rsidR="002A4C52" w:rsidRPr="00A11CBE">
        <w:rPr>
          <w:rFonts w:ascii="ＭＳ 明朝" w:hAnsi="ＭＳ 明朝" w:hint="eastAsia"/>
          <w:color w:val="000000" w:themeColor="text1"/>
          <w:sz w:val="24"/>
          <w:szCs w:val="24"/>
        </w:rPr>
        <w:t>かつ</w:t>
      </w:r>
      <w:r w:rsidR="004F57A1" w:rsidRPr="00A11CBE">
        <w:rPr>
          <w:rFonts w:ascii="ＭＳ 明朝" w:hAnsi="ＭＳ 明朝" w:hint="eastAsia"/>
          <w:color w:val="000000" w:themeColor="text1"/>
          <w:sz w:val="24"/>
          <w:szCs w:val="24"/>
        </w:rPr>
        <w:t>自律的な改善</w:t>
      </w:r>
      <w:r w:rsidR="00A91FE8" w:rsidRPr="00A11CBE">
        <w:rPr>
          <w:rFonts w:ascii="ＭＳ 明朝" w:hAnsi="ＭＳ 明朝" w:hint="eastAsia"/>
          <w:color w:val="000000" w:themeColor="text1"/>
          <w:sz w:val="24"/>
          <w:szCs w:val="24"/>
        </w:rPr>
        <w:t>に向けた</w:t>
      </w:r>
      <w:r w:rsidRPr="00A11CBE">
        <w:rPr>
          <w:rFonts w:ascii="ＭＳ 明朝" w:hAnsi="ＭＳ 明朝" w:hint="eastAsia"/>
          <w:color w:val="000000" w:themeColor="text1"/>
          <w:sz w:val="24"/>
          <w:szCs w:val="24"/>
        </w:rPr>
        <w:t>具体的できめ細かな指導・助言を</w:t>
      </w:r>
      <w:r w:rsidR="00A91FE8" w:rsidRPr="00A11CBE">
        <w:rPr>
          <w:rFonts w:ascii="ＭＳ 明朝" w:hAnsi="ＭＳ 明朝" w:hint="eastAsia"/>
          <w:color w:val="000000" w:themeColor="text1"/>
          <w:sz w:val="24"/>
          <w:szCs w:val="24"/>
        </w:rPr>
        <w:t>実施する</w:t>
      </w:r>
      <w:r w:rsidRPr="00A11CBE">
        <w:rPr>
          <w:rFonts w:ascii="ＭＳ 明朝" w:hAnsi="ＭＳ 明朝" w:hint="eastAsia"/>
          <w:color w:val="000000" w:themeColor="text1"/>
          <w:sz w:val="24"/>
          <w:szCs w:val="24"/>
        </w:rPr>
        <w:t>。</w:t>
      </w:r>
    </w:p>
    <w:p w:rsidR="00403DF3" w:rsidRPr="00A11CBE" w:rsidRDefault="00926925" w:rsidP="00403DF3">
      <w:pPr>
        <w:spacing w:line="380" w:lineRule="exact"/>
        <w:ind w:leftChars="200" w:left="413" w:firstLineChars="100" w:firstLine="237"/>
        <w:rPr>
          <w:rFonts w:ascii="ＭＳ 明朝" w:hAnsi="ＭＳ 明朝"/>
          <w:color w:val="000000" w:themeColor="text1"/>
          <w:sz w:val="24"/>
          <w:szCs w:val="24"/>
        </w:rPr>
      </w:pPr>
      <w:r w:rsidRPr="00A11CBE">
        <w:rPr>
          <w:rFonts w:ascii="ＭＳ 明朝" w:hAnsi="ＭＳ 明朝" w:hint="eastAsia"/>
          <w:color w:val="000000" w:themeColor="text1"/>
          <w:sz w:val="24"/>
          <w:szCs w:val="24"/>
        </w:rPr>
        <w:t>なお</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必要</w:t>
      </w:r>
      <w:r w:rsidR="00AC7D63" w:rsidRPr="00A11CBE">
        <w:rPr>
          <w:rFonts w:ascii="ＭＳ 明朝" w:hAnsi="ＭＳ 明朝" w:hint="eastAsia"/>
          <w:color w:val="000000" w:themeColor="text1"/>
          <w:sz w:val="24"/>
          <w:szCs w:val="24"/>
        </w:rPr>
        <w:t>に応じて</w:t>
      </w:r>
      <w:r w:rsidR="00AB4435" w:rsidRPr="00A11CBE">
        <w:rPr>
          <w:rFonts w:ascii="ＭＳ 明朝" w:hAnsi="ＭＳ 明朝" w:hint="eastAsia"/>
          <w:color w:val="000000" w:themeColor="text1"/>
          <w:sz w:val="24"/>
          <w:szCs w:val="24"/>
        </w:rPr>
        <w:t>、</w:t>
      </w:r>
      <w:r w:rsidR="00AC7D63" w:rsidRPr="00A11CBE">
        <w:rPr>
          <w:rFonts w:ascii="ＭＳ 明朝" w:hAnsi="ＭＳ 明朝" w:hint="eastAsia"/>
          <w:color w:val="000000" w:themeColor="text1"/>
          <w:sz w:val="24"/>
          <w:szCs w:val="24"/>
        </w:rPr>
        <w:t>関係都道府県等に対して資料の提供等の協力を求めるとともに</w:t>
      </w:r>
      <w:r w:rsidR="00AB4435" w:rsidRPr="00A11CBE">
        <w:rPr>
          <w:rFonts w:ascii="ＭＳ 明朝" w:hAnsi="ＭＳ 明朝" w:hint="eastAsia"/>
          <w:color w:val="000000" w:themeColor="text1"/>
          <w:sz w:val="24"/>
          <w:szCs w:val="24"/>
        </w:rPr>
        <w:t>、</w:t>
      </w:r>
      <w:r w:rsidR="00AC7D63" w:rsidRPr="00A11CBE">
        <w:rPr>
          <w:rFonts w:ascii="ＭＳ 明朝" w:hAnsi="ＭＳ 明朝" w:hint="eastAsia"/>
          <w:color w:val="000000" w:themeColor="text1"/>
          <w:sz w:val="24"/>
          <w:szCs w:val="24"/>
        </w:rPr>
        <w:t>所轄外の社会福祉法人が設置する施設については</w:t>
      </w:r>
      <w:r w:rsidR="00AB4435" w:rsidRPr="00A11CBE">
        <w:rPr>
          <w:rFonts w:ascii="ＭＳ 明朝" w:hAnsi="ＭＳ 明朝" w:hint="eastAsia"/>
          <w:color w:val="000000" w:themeColor="text1"/>
          <w:sz w:val="24"/>
          <w:szCs w:val="24"/>
        </w:rPr>
        <w:t>、</w:t>
      </w:r>
      <w:r w:rsidR="00783FB0" w:rsidRPr="00A11CBE">
        <w:rPr>
          <w:rFonts w:ascii="ＭＳ 明朝" w:hAnsi="ＭＳ 明朝" w:hint="eastAsia"/>
          <w:color w:val="000000" w:themeColor="text1"/>
          <w:sz w:val="24"/>
          <w:szCs w:val="24"/>
        </w:rPr>
        <w:t>当該社会福祉法人の所轄庁に対し</w:t>
      </w:r>
      <w:r w:rsidR="00AB4435" w:rsidRPr="00A11CBE">
        <w:rPr>
          <w:rFonts w:ascii="ＭＳ 明朝" w:hAnsi="ＭＳ 明朝" w:hint="eastAsia"/>
          <w:color w:val="000000" w:themeColor="text1"/>
          <w:sz w:val="24"/>
          <w:szCs w:val="24"/>
        </w:rPr>
        <w:t>、</w:t>
      </w:r>
      <w:r w:rsidR="00AC7D63" w:rsidRPr="00A11CBE">
        <w:rPr>
          <w:rFonts w:ascii="ＭＳ 明朝" w:hAnsi="ＭＳ 明朝" w:hint="eastAsia"/>
          <w:color w:val="000000" w:themeColor="text1"/>
          <w:sz w:val="24"/>
          <w:szCs w:val="24"/>
        </w:rPr>
        <w:t>適</w:t>
      </w:r>
      <w:r w:rsidR="002A4C52" w:rsidRPr="00A11CBE">
        <w:rPr>
          <w:rFonts w:ascii="ＭＳ 明朝" w:hAnsi="ＭＳ 明朝" w:hint="eastAsia"/>
          <w:color w:val="000000" w:themeColor="text1"/>
          <w:sz w:val="24"/>
          <w:szCs w:val="24"/>
        </w:rPr>
        <w:t>切</w:t>
      </w:r>
      <w:r w:rsidR="00AC7D63" w:rsidRPr="00A11CBE">
        <w:rPr>
          <w:rFonts w:ascii="ＭＳ 明朝" w:hAnsi="ＭＳ 明朝" w:hint="eastAsia"/>
          <w:color w:val="000000" w:themeColor="text1"/>
          <w:sz w:val="24"/>
          <w:szCs w:val="24"/>
        </w:rPr>
        <w:t>な措置をとることが必要であると認められる旨の意見を提出する。</w:t>
      </w:r>
    </w:p>
    <w:p w:rsidR="00403DF3" w:rsidRPr="00A11CBE" w:rsidRDefault="00D51CF8" w:rsidP="00403DF3">
      <w:pPr>
        <w:spacing w:line="380" w:lineRule="exact"/>
        <w:ind w:leftChars="200" w:left="413" w:firstLineChars="100" w:firstLine="237"/>
        <w:rPr>
          <w:rFonts w:ascii="ＭＳ 明朝" w:hAnsi="ＭＳ 明朝"/>
          <w:color w:val="000000" w:themeColor="text1"/>
          <w:sz w:val="24"/>
          <w:szCs w:val="24"/>
        </w:rPr>
      </w:pPr>
      <w:r w:rsidRPr="00A11CBE">
        <w:rPr>
          <w:rFonts w:ascii="ＭＳ 明朝" w:hAnsi="ＭＳ 明朝" w:hint="eastAsia"/>
          <w:color w:val="000000" w:themeColor="text1"/>
          <w:sz w:val="24"/>
          <w:szCs w:val="24"/>
        </w:rPr>
        <w:t>また</w:t>
      </w:r>
      <w:r w:rsidR="00AB4435" w:rsidRPr="00A11CBE">
        <w:rPr>
          <w:rFonts w:ascii="ＭＳ 明朝" w:hAnsi="ＭＳ 明朝" w:hint="eastAsia"/>
          <w:color w:val="000000" w:themeColor="text1"/>
          <w:sz w:val="24"/>
          <w:szCs w:val="24"/>
        </w:rPr>
        <w:t>、</w:t>
      </w:r>
      <w:r w:rsidR="00A91FE8" w:rsidRPr="00A11CBE">
        <w:rPr>
          <w:rFonts w:ascii="ＭＳ 明朝" w:hAnsi="ＭＳ 明朝" w:hint="eastAsia"/>
          <w:color w:val="000000" w:themeColor="text1"/>
          <w:sz w:val="24"/>
          <w:szCs w:val="24"/>
        </w:rPr>
        <w:t>必要に応じて</w:t>
      </w:r>
      <w:r w:rsidR="006508EA" w:rsidRPr="00A11CBE">
        <w:rPr>
          <w:rFonts w:ascii="ＭＳ 明朝" w:hAnsi="ＭＳ 明朝" w:hint="eastAsia"/>
          <w:color w:val="000000" w:themeColor="text1"/>
          <w:sz w:val="24"/>
          <w:szCs w:val="24"/>
        </w:rPr>
        <w:t>重点的かつ継続的に指導</w:t>
      </w:r>
      <w:r w:rsidR="00A91FE8" w:rsidRPr="00A11CBE">
        <w:rPr>
          <w:rFonts w:ascii="ＭＳ 明朝" w:hAnsi="ＭＳ 明朝" w:hint="eastAsia"/>
          <w:color w:val="000000" w:themeColor="text1"/>
          <w:sz w:val="24"/>
          <w:szCs w:val="24"/>
        </w:rPr>
        <w:t>監査を実施する</w:t>
      </w:r>
      <w:r w:rsidR="009A3C8F" w:rsidRPr="00A11CBE">
        <w:rPr>
          <w:rFonts w:ascii="ＭＳ 明朝" w:hAnsi="ＭＳ 明朝" w:hint="eastAsia"/>
          <w:color w:val="000000" w:themeColor="text1"/>
          <w:sz w:val="24"/>
          <w:szCs w:val="24"/>
        </w:rPr>
        <w:t>とともに</w:t>
      </w:r>
      <w:r w:rsidR="00AB4435" w:rsidRPr="00A11CBE">
        <w:rPr>
          <w:rFonts w:ascii="ＭＳ 明朝" w:hAnsi="ＭＳ 明朝" w:hint="eastAsia"/>
          <w:color w:val="000000" w:themeColor="text1"/>
          <w:sz w:val="24"/>
          <w:szCs w:val="24"/>
        </w:rPr>
        <w:t>、</w:t>
      </w:r>
      <w:r w:rsidR="002B4511" w:rsidRPr="00A11CBE">
        <w:rPr>
          <w:rFonts w:ascii="ＭＳ 明朝" w:hAnsi="ＭＳ 明朝" w:hint="eastAsia"/>
          <w:color w:val="000000" w:themeColor="text1"/>
          <w:sz w:val="24"/>
          <w:szCs w:val="24"/>
        </w:rPr>
        <w:t>社会福祉</w:t>
      </w:r>
      <w:r w:rsidRPr="00A11CBE">
        <w:rPr>
          <w:rFonts w:ascii="ＭＳ 明朝" w:hAnsi="ＭＳ 明朝" w:hint="eastAsia"/>
          <w:color w:val="000000" w:themeColor="text1"/>
          <w:sz w:val="24"/>
          <w:szCs w:val="24"/>
        </w:rPr>
        <w:t>法人において</w:t>
      </w:r>
      <w:r w:rsidR="00AB4435" w:rsidRPr="00A11CBE">
        <w:rPr>
          <w:rFonts w:ascii="ＭＳ 明朝" w:hAnsi="ＭＳ 明朝" w:hint="eastAsia"/>
          <w:color w:val="000000" w:themeColor="text1"/>
          <w:sz w:val="24"/>
          <w:szCs w:val="24"/>
        </w:rPr>
        <w:t>、</w:t>
      </w:r>
      <w:r w:rsidR="00A91FE8" w:rsidRPr="00A11CBE">
        <w:rPr>
          <w:rFonts w:ascii="ＭＳ 明朝" w:hAnsi="ＭＳ 明朝" w:hint="eastAsia"/>
          <w:color w:val="000000" w:themeColor="text1"/>
          <w:sz w:val="24"/>
          <w:szCs w:val="24"/>
        </w:rPr>
        <w:t>法令や</w:t>
      </w:r>
      <w:r w:rsidRPr="00A11CBE">
        <w:rPr>
          <w:rFonts w:ascii="ＭＳ 明朝" w:hAnsi="ＭＳ 明朝" w:hint="eastAsia"/>
          <w:color w:val="000000" w:themeColor="text1"/>
          <w:sz w:val="24"/>
          <w:szCs w:val="24"/>
        </w:rPr>
        <w:t>定款</w:t>
      </w:r>
      <w:r w:rsidR="00AB4435" w:rsidRPr="00A11CBE">
        <w:rPr>
          <w:rFonts w:ascii="ＭＳ 明朝" w:hAnsi="ＭＳ 明朝" w:hint="eastAsia"/>
          <w:color w:val="000000" w:themeColor="text1"/>
          <w:sz w:val="24"/>
          <w:szCs w:val="24"/>
        </w:rPr>
        <w:t>、</w:t>
      </w:r>
      <w:r w:rsidR="00A91FE8" w:rsidRPr="00A11CBE">
        <w:rPr>
          <w:rFonts w:ascii="ＭＳ 明朝" w:hAnsi="ＭＳ 明朝" w:hint="eastAsia"/>
          <w:color w:val="000000" w:themeColor="text1"/>
          <w:sz w:val="24"/>
          <w:szCs w:val="24"/>
        </w:rPr>
        <w:t>関係規定等</w:t>
      </w:r>
      <w:r w:rsidRPr="00A11CBE">
        <w:rPr>
          <w:rFonts w:ascii="ＭＳ 明朝" w:hAnsi="ＭＳ 明朝" w:hint="eastAsia"/>
          <w:color w:val="000000" w:themeColor="text1"/>
          <w:sz w:val="24"/>
          <w:szCs w:val="24"/>
        </w:rPr>
        <w:t>に違反し</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又は運営が適正を欠くと認めるとき</w:t>
      </w:r>
      <w:r w:rsidR="00AB4435" w:rsidRPr="00A11CBE">
        <w:rPr>
          <w:rFonts w:ascii="ＭＳ 明朝" w:hAnsi="ＭＳ 明朝" w:hint="eastAsia"/>
          <w:color w:val="000000" w:themeColor="text1"/>
          <w:sz w:val="24"/>
          <w:szCs w:val="24"/>
        </w:rPr>
        <w:t>、</w:t>
      </w:r>
      <w:r w:rsidR="006508EA" w:rsidRPr="00A11CBE">
        <w:rPr>
          <w:rFonts w:ascii="ＭＳ 明朝" w:hAnsi="ＭＳ 明朝" w:hint="eastAsia"/>
          <w:color w:val="000000" w:themeColor="text1"/>
          <w:sz w:val="24"/>
          <w:szCs w:val="24"/>
        </w:rPr>
        <w:lastRenderedPageBreak/>
        <w:t>更に</w:t>
      </w:r>
      <w:r w:rsidRPr="00A11CBE">
        <w:rPr>
          <w:rFonts w:ascii="ＭＳ 明朝" w:hAnsi="ＭＳ 明朝" w:hint="eastAsia"/>
          <w:color w:val="000000" w:themeColor="text1"/>
          <w:sz w:val="24"/>
          <w:szCs w:val="24"/>
        </w:rPr>
        <w:t>法令違反などが明らかになった場合には</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社会福祉法（以下「法」という。）第</w:t>
      </w:r>
      <w:r w:rsidR="00C75E2A">
        <w:rPr>
          <w:rFonts w:ascii="ＭＳ 明朝" w:hAnsi="ＭＳ 明朝" w:hint="eastAsia"/>
          <w:color w:val="000000" w:themeColor="text1"/>
          <w:sz w:val="24"/>
          <w:szCs w:val="24"/>
        </w:rPr>
        <w:t>56</w:t>
      </w:r>
      <w:r w:rsidRPr="00A11CBE">
        <w:rPr>
          <w:rFonts w:ascii="ＭＳ 明朝" w:hAnsi="ＭＳ 明朝" w:hint="eastAsia"/>
          <w:color w:val="000000" w:themeColor="text1"/>
          <w:sz w:val="24"/>
          <w:szCs w:val="24"/>
        </w:rPr>
        <w:t>条に基づく</w:t>
      </w:r>
      <w:r w:rsidR="00A761BC" w:rsidRPr="00A11CBE">
        <w:rPr>
          <w:rFonts w:ascii="ＭＳ 明朝" w:hAnsi="ＭＳ 明朝" w:hint="eastAsia"/>
          <w:color w:val="000000" w:themeColor="text1"/>
          <w:sz w:val="24"/>
          <w:szCs w:val="24"/>
        </w:rPr>
        <w:t>改善勧告や</w:t>
      </w:r>
      <w:r w:rsidRPr="00A11CBE">
        <w:rPr>
          <w:rFonts w:ascii="ＭＳ 明朝" w:hAnsi="ＭＳ 明朝" w:hint="eastAsia"/>
          <w:color w:val="000000" w:themeColor="text1"/>
          <w:sz w:val="24"/>
          <w:szCs w:val="24"/>
        </w:rPr>
        <w:t>改善命令</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業務停止命令</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理事の解職勧告</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法人の解散命令</w:t>
      </w:r>
      <w:r w:rsidR="009A3C8F" w:rsidRPr="00A11CBE">
        <w:rPr>
          <w:rFonts w:ascii="ＭＳ 明朝" w:hAnsi="ＭＳ 明朝" w:hint="eastAsia"/>
          <w:color w:val="000000" w:themeColor="text1"/>
          <w:sz w:val="24"/>
          <w:szCs w:val="24"/>
        </w:rPr>
        <w:t>等の行政処分</w:t>
      </w:r>
      <w:r w:rsidRPr="00A11CBE">
        <w:rPr>
          <w:rFonts w:ascii="ＭＳ 明朝" w:hAnsi="ＭＳ 明朝" w:hint="eastAsia"/>
          <w:color w:val="000000" w:themeColor="text1"/>
          <w:sz w:val="24"/>
          <w:szCs w:val="24"/>
        </w:rPr>
        <w:t>を</w:t>
      </w:r>
      <w:r w:rsidR="009A3C8F" w:rsidRPr="00A11CBE">
        <w:rPr>
          <w:rFonts w:ascii="ＭＳ 明朝" w:hAnsi="ＭＳ 明朝" w:hint="eastAsia"/>
          <w:color w:val="000000" w:themeColor="text1"/>
          <w:sz w:val="24"/>
          <w:szCs w:val="24"/>
        </w:rPr>
        <w:t>行うなど</w:t>
      </w:r>
      <w:r w:rsidR="00AB4435" w:rsidRPr="00A11CBE">
        <w:rPr>
          <w:rFonts w:ascii="ＭＳ 明朝" w:hAnsi="ＭＳ 明朝" w:hint="eastAsia"/>
          <w:color w:val="000000" w:themeColor="text1"/>
          <w:sz w:val="24"/>
          <w:szCs w:val="24"/>
        </w:rPr>
        <w:t>、</w:t>
      </w:r>
      <w:r w:rsidR="009A3C8F" w:rsidRPr="00A11CBE">
        <w:rPr>
          <w:rFonts w:ascii="ＭＳ 明朝" w:hAnsi="ＭＳ 明朝" w:hint="eastAsia"/>
          <w:color w:val="000000" w:themeColor="text1"/>
          <w:sz w:val="24"/>
          <w:szCs w:val="24"/>
        </w:rPr>
        <w:t>早期に</w:t>
      </w:r>
      <w:r w:rsidRPr="00A11CBE">
        <w:rPr>
          <w:rFonts w:ascii="ＭＳ 明朝" w:hAnsi="ＭＳ 明朝" w:hint="eastAsia"/>
          <w:color w:val="000000" w:themeColor="text1"/>
          <w:sz w:val="24"/>
          <w:szCs w:val="24"/>
        </w:rPr>
        <w:t>適切な改善</w:t>
      </w:r>
      <w:r w:rsidR="004F30F8" w:rsidRPr="00A11CBE">
        <w:rPr>
          <w:rFonts w:ascii="ＭＳ 明朝" w:hAnsi="ＭＳ 明朝" w:hint="eastAsia"/>
          <w:color w:val="000000" w:themeColor="text1"/>
          <w:sz w:val="24"/>
          <w:szCs w:val="24"/>
        </w:rPr>
        <w:t>措置を実施する</w:t>
      </w:r>
      <w:r w:rsidRPr="00A11CBE">
        <w:rPr>
          <w:rFonts w:ascii="ＭＳ 明朝" w:hAnsi="ＭＳ 明朝" w:hint="eastAsia"/>
          <w:color w:val="000000" w:themeColor="text1"/>
          <w:sz w:val="24"/>
          <w:szCs w:val="24"/>
        </w:rPr>
        <w:t>。</w:t>
      </w:r>
    </w:p>
    <w:p w:rsidR="00D51CF8" w:rsidRPr="00A11CBE" w:rsidRDefault="00D51CF8" w:rsidP="00403DF3">
      <w:pPr>
        <w:spacing w:line="380" w:lineRule="exact"/>
        <w:ind w:leftChars="200" w:left="413" w:firstLineChars="100" w:firstLine="237"/>
        <w:rPr>
          <w:rFonts w:ascii="ＭＳ 明朝" w:hAnsi="ＭＳ 明朝"/>
          <w:color w:val="000000" w:themeColor="text1"/>
          <w:sz w:val="24"/>
          <w:szCs w:val="24"/>
        </w:rPr>
      </w:pPr>
      <w:r w:rsidRPr="00A11CBE">
        <w:rPr>
          <w:rFonts w:ascii="ＭＳ 明朝" w:hAnsi="ＭＳ 明朝" w:hint="eastAsia"/>
          <w:color w:val="000000" w:themeColor="text1"/>
          <w:sz w:val="24"/>
          <w:szCs w:val="24"/>
        </w:rPr>
        <w:t>さらに</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施設において</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不適切な施設運営が行われている場合であって</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最低基準に適合しないと認められるときは</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法第</w:t>
      </w:r>
      <w:r w:rsidR="00C75E2A">
        <w:rPr>
          <w:rFonts w:ascii="ＭＳ 明朝" w:hAnsi="ＭＳ 明朝" w:hint="eastAsia"/>
          <w:color w:val="000000" w:themeColor="text1"/>
          <w:sz w:val="24"/>
          <w:szCs w:val="24"/>
        </w:rPr>
        <w:t>71</w:t>
      </w:r>
      <w:r w:rsidRPr="00A11CBE">
        <w:rPr>
          <w:rFonts w:ascii="ＭＳ 明朝" w:hAnsi="ＭＳ 明朝" w:hint="eastAsia"/>
          <w:color w:val="000000" w:themeColor="text1"/>
          <w:sz w:val="24"/>
          <w:szCs w:val="24"/>
        </w:rPr>
        <w:t>条に規定する改善命令</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福祉サービスの提供を受ける者の処遇に不当な行為が認められたときなどは</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法</w:t>
      </w:r>
      <w:r w:rsidR="00C75E2A">
        <w:rPr>
          <w:rFonts w:ascii="ＭＳ 明朝" w:hAnsi="ＭＳ 明朝" w:hint="eastAsia"/>
          <w:color w:val="000000" w:themeColor="text1"/>
          <w:sz w:val="24"/>
          <w:szCs w:val="24"/>
        </w:rPr>
        <w:t>72</w:t>
      </w:r>
      <w:r w:rsidRPr="00A11CBE">
        <w:rPr>
          <w:rFonts w:ascii="ＭＳ 明朝" w:hAnsi="ＭＳ 明朝" w:hint="eastAsia"/>
          <w:color w:val="000000" w:themeColor="text1"/>
          <w:sz w:val="24"/>
          <w:szCs w:val="24"/>
        </w:rPr>
        <w:t>条に規定する</w:t>
      </w:r>
      <w:r w:rsidR="002B4511" w:rsidRPr="00A11CBE">
        <w:rPr>
          <w:rFonts w:ascii="ＭＳ 明朝" w:hAnsi="ＭＳ 明朝" w:hint="eastAsia"/>
          <w:color w:val="000000" w:themeColor="text1"/>
          <w:sz w:val="24"/>
          <w:szCs w:val="24"/>
        </w:rPr>
        <w:t>業務停止命令</w:t>
      </w:r>
      <w:r w:rsidR="00AB4435" w:rsidRPr="00A11CBE">
        <w:rPr>
          <w:rFonts w:ascii="ＭＳ 明朝" w:hAnsi="ＭＳ 明朝" w:hint="eastAsia"/>
          <w:color w:val="000000" w:themeColor="text1"/>
          <w:sz w:val="24"/>
          <w:szCs w:val="24"/>
        </w:rPr>
        <w:t>、</w:t>
      </w:r>
      <w:r w:rsidRPr="00A11CBE">
        <w:rPr>
          <w:rFonts w:ascii="ＭＳ 明朝" w:hAnsi="ＭＳ 明朝" w:hint="eastAsia"/>
          <w:color w:val="000000" w:themeColor="text1"/>
          <w:sz w:val="24"/>
          <w:szCs w:val="24"/>
        </w:rPr>
        <w:t>事業の許可の取消し</w:t>
      </w:r>
      <w:r w:rsidR="004F30F8" w:rsidRPr="00A11CBE">
        <w:rPr>
          <w:rFonts w:ascii="ＭＳ 明朝" w:hAnsi="ＭＳ 明朝" w:hint="eastAsia"/>
          <w:color w:val="000000" w:themeColor="text1"/>
          <w:sz w:val="24"/>
          <w:szCs w:val="24"/>
        </w:rPr>
        <w:t>等の行政処分を行うなど</w:t>
      </w:r>
      <w:r w:rsidR="00AB4435" w:rsidRPr="00A11CBE">
        <w:rPr>
          <w:rFonts w:ascii="ＭＳ 明朝" w:hAnsi="ＭＳ 明朝" w:hint="eastAsia"/>
          <w:color w:val="000000" w:themeColor="text1"/>
          <w:sz w:val="24"/>
          <w:szCs w:val="24"/>
        </w:rPr>
        <w:t>、</w:t>
      </w:r>
      <w:r w:rsidR="004F30F8" w:rsidRPr="00A11CBE">
        <w:rPr>
          <w:rFonts w:ascii="ＭＳ 明朝" w:hAnsi="ＭＳ 明朝" w:hint="eastAsia"/>
          <w:color w:val="000000" w:themeColor="text1"/>
          <w:sz w:val="24"/>
          <w:szCs w:val="24"/>
        </w:rPr>
        <w:t>早期に適切な改善措置を実施する。</w:t>
      </w:r>
    </w:p>
    <w:p w:rsidR="009D4A4C" w:rsidRPr="00A11CBE" w:rsidRDefault="009D4A4C" w:rsidP="009D4A4C">
      <w:pPr>
        <w:spacing w:line="380" w:lineRule="exact"/>
        <w:rPr>
          <w:rFonts w:ascii="ＭＳ 明朝" w:hAnsi="ＭＳ 明朝"/>
          <w:color w:val="000000" w:themeColor="text1"/>
          <w:sz w:val="24"/>
          <w:szCs w:val="24"/>
        </w:rPr>
      </w:pPr>
    </w:p>
    <w:sectPr w:rsidR="009D4A4C" w:rsidRPr="00A11CBE" w:rsidSect="004703CE">
      <w:footerReference w:type="default" r:id="rId8"/>
      <w:pgSz w:w="11906" w:h="16838" w:code="9"/>
      <w:pgMar w:top="1418" w:right="1134" w:bottom="1134" w:left="1418" w:header="851" w:footer="340" w:gutter="0"/>
      <w:cols w:space="425"/>
      <w:docGrid w:type="linesAndChars" w:linePitch="291" w:charSpace="-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3F1" w:rsidRDefault="005343F1">
      <w:r>
        <w:separator/>
      </w:r>
    </w:p>
  </w:endnote>
  <w:endnote w:type="continuationSeparator" w:id="0">
    <w:p w:rsidR="005343F1" w:rsidRDefault="0053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77" w:rsidRPr="00987677" w:rsidRDefault="00987677">
    <w:pPr>
      <w:pStyle w:val="a6"/>
      <w:jc w:val="center"/>
      <w:rPr>
        <w:rFonts w:ascii="ＭＳ 明朝" w:hAnsi="ＭＳ 明朝"/>
        <w:sz w:val="24"/>
        <w:szCs w:val="24"/>
      </w:rPr>
    </w:pPr>
    <w:r w:rsidRPr="00987677">
      <w:rPr>
        <w:rFonts w:ascii="ＭＳ 明朝" w:hAnsi="ＭＳ 明朝"/>
        <w:sz w:val="24"/>
        <w:szCs w:val="24"/>
      </w:rPr>
      <w:fldChar w:fldCharType="begin"/>
    </w:r>
    <w:r w:rsidRPr="00987677">
      <w:rPr>
        <w:rFonts w:ascii="ＭＳ 明朝" w:hAnsi="ＭＳ 明朝"/>
        <w:sz w:val="24"/>
        <w:szCs w:val="24"/>
      </w:rPr>
      <w:instrText>PAGE   \* MERGEFORMAT</w:instrText>
    </w:r>
    <w:r w:rsidRPr="00987677">
      <w:rPr>
        <w:rFonts w:ascii="ＭＳ 明朝" w:hAnsi="ＭＳ 明朝"/>
        <w:sz w:val="24"/>
        <w:szCs w:val="24"/>
      </w:rPr>
      <w:fldChar w:fldCharType="separate"/>
    </w:r>
    <w:r w:rsidR="006F0401" w:rsidRPr="006F0401">
      <w:rPr>
        <w:rFonts w:ascii="ＭＳ 明朝" w:hAnsi="ＭＳ 明朝"/>
        <w:noProof/>
        <w:sz w:val="24"/>
        <w:szCs w:val="24"/>
        <w:lang w:val="ja-JP"/>
      </w:rPr>
      <w:t>9</w:t>
    </w:r>
    <w:r w:rsidRPr="00987677">
      <w:rPr>
        <w:rFonts w:ascii="ＭＳ 明朝" w:hAnsi="ＭＳ 明朝"/>
        <w:sz w:val="24"/>
        <w:szCs w:val="24"/>
      </w:rPr>
      <w:fldChar w:fldCharType="end"/>
    </w:r>
  </w:p>
  <w:p w:rsidR="00987677" w:rsidRDefault="009876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3F1" w:rsidRDefault="005343F1">
      <w:r>
        <w:separator/>
      </w:r>
    </w:p>
  </w:footnote>
  <w:footnote w:type="continuationSeparator" w:id="0">
    <w:p w:rsidR="005343F1" w:rsidRDefault="00534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B88"/>
    <w:multiLevelType w:val="hybridMultilevel"/>
    <w:tmpl w:val="79F8C65E"/>
    <w:lvl w:ilvl="0" w:tplc="8668BE7E">
      <w:start w:val="3"/>
      <w:numFmt w:val="bullet"/>
      <w:lvlText w:val="・"/>
      <w:lvlJc w:val="left"/>
      <w:pPr>
        <w:ind w:left="1303" w:hanging="360"/>
      </w:pPr>
      <w:rPr>
        <w:rFonts w:ascii="ＭＳ 明朝" w:eastAsia="ＭＳ 明朝" w:hAnsi="ＭＳ 明朝" w:cs="Times New Roman" w:hint="eastAsia"/>
        <w:color w:val="000000"/>
        <w:u w:val="none"/>
      </w:rPr>
    </w:lvl>
    <w:lvl w:ilvl="1" w:tplc="0409000B" w:tentative="1">
      <w:start w:val="1"/>
      <w:numFmt w:val="bullet"/>
      <w:lvlText w:val=""/>
      <w:lvlJc w:val="left"/>
      <w:pPr>
        <w:ind w:left="1783" w:hanging="420"/>
      </w:pPr>
      <w:rPr>
        <w:rFonts w:ascii="Wingdings" w:hAnsi="Wingdings" w:hint="default"/>
      </w:rPr>
    </w:lvl>
    <w:lvl w:ilvl="2" w:tplc="0409000D" w:tentative="1">
      <w:start w:val="1"/>
      <w:numFmt w:val="bullet"/>
      <w:lvlText w:val=""/>
      <w:lvlJc w:val="left"/>
      <w:pPr>
        <w:ind w:left="2203" w:hanging="420"/>
      </w:pPr>
      <w:rPr>
        <w:rFonts w:ascii="Wingdings" w:hAnsi="Wingdings" w:hint="default"/>
      </w:rPr>
    </w:lvl>
    <w:lvl w:ilvl="3" w:tplc="04090001" w:tentative="1">
      <w:start w:val="1"/>
      <w:numFmt w:val="bullet"/>
      <w:lvlText w:val=""/>
      <w:lvlJc w:val="left"/>
      <w:pPr>
        <w:ind w:left="2623" w:hanging="420"/>
      </w:pPr>
      <w:rPr>
        <w:rFonts w:ascii="Wingdings" w:hAnsi="Wingdings" w:hint="default"/>
      </w:rPr>
    </w:lvl>
    <w:lvl w:ilvl="4" w:tplc="0409000B" w:tentative="1">
      <w:start w:val="1"/>
      <w:numFmt w:val="bullet"/>
      <w:lvlText w:val=""/>
      <w:lvlJc w:val="left"/>
      <w:pPr>
        <w:ind w:left="3043" w:hanging="420"/>
      </w:pPr>
      <w:rPr>
        <w:rFonts w:ascii="Wingdings" w:hAnsi="Wingdings" w:hint="default"/>
      </w:rPr>
    </w:lvl>
    <w:lvl w:ilvl="5" w:tplc="0409000D" w:tentative="1">
      <w:start w:val="1"/>
      <w:numFmt w:val="bullet"/>
      <w:lvlText w:val=""/>
      <w:lvlJc w:val="left"/>
      <w:pPr>
        <w:ind w:left="3463" w:hanging="420"/>
      </w:pPr>
      <w:rPr>
        <w:rFonts w:ascii="Wingdings" w:hAnsi="Wingdings" w:hint="default"/>
      </w:rPr>
    </w:lvl>
    <w:lvl w:ilvl="6" w:tplc="04090001" w:tentative="1">
      <w:start w:val="1"/>
      <w:numFmt w:val="bullet"/>
      <w:lvlText w:val=""/>
      <w:lvlJc w:val="left"/>
      <w:pPr>
        <w:ind w:left="3883" w:hanging="420"/>
      </w:pPr>
      <w:rPr>
        <w:rFonts w:ascii="Wingdings" w:hAnsi="Wingdings" w:hint="default"/>
      </w:rPr>
    </w:lvl>
    <w:lvl w:ilvl="7" w:tplc="0409000B" w:tentative="1">
      <w:start w:val="1"/>
      <w:numFmt w:val="bullet"/>
      <w:lvlText w:val=""/>
      <w:lvlJc w:val="left"/>
      <w:pPr>
        <w:ind w:left="4303" w:hanging="420"/>
      </w:pPr>
      <w:rPr>
        <w:rFonts w:ascii="Wingdings" w:hAnsi="Wingdings" w:hint="default"/>
      </w:rPr>
    </w:lvl>
    <w:lvl w:ilvl="8" w:tplc="0409000D" w:tentative="1">
      <w:start w:val="1"/>
      <w:numFmt w:val="bullet"/>
      <w:lvlText w:val=""/>
      <w:lvlJc w:val="left"/>
      <w:pPr>
        <w:ind w:left="4723" w:hanging="420"/>
      </w:pPr>
      <w:rPr>
        <w:rFonts w:ascii="Wingdings" w:hAnsi="Wingdings" w:hint="default"/>
      </w:rPr>
    </w:lvl>
  </w:abstractNum>
  <w:abstractNum w:abstractNumId="1" w15:restartNumberingAfterBreak="0">
    <w:nsid w:val="0C9D1E64"/>
    <w:multiLevelType w:val="singleLevel"/>
    <w:tmpl w:val="47C01574"/>
    <w:lvl w:ilvl="0">
      <w:numFmt w:val="bullet"/>
      <w:lvlText w:val="○"/>
      <w:lvlJc w:val="left"/>
      <w:pPr>
        <w:tabs>
          <w:tab w:val="num" w:pos="384"/>
        </w:tabs>
        <w:ind w:left="384" w:hanging="384"/>
      </w:pPr>
      <w:rPr>
        <w:rFonts w:ascii="ＭＳ Ｐゴシック" w:eastAsia="ＭＳ Ｐゴシック" w:hAnsi="Century" w:hint="eastAsia"/>
      </w:rPr>
    </w:lvl>
  </w:abstractNum>
  <w:abstractNum w:abstractNumId="2" w15:restartNumberingAfterBreak="0">
    <w:nsid w:val="146C39E4"/>
    <w:multiLevelType w:val="singleLevel"/>
    <w:tmpl w:val="584AA3C4"/>
    <w:lvl w:ilvl="0">
      <w:start w:val="2"/>
      <w:numFmt w:val="decimalFullWidth"/>
      <w:lvlText w:val="（%1）"/>
      <w:lvlJc w:val="left"/>
      <w:pPr>
        <w:tabs>
          <w:tab w:val="num" w:pos="720"/>
        </w:tabs>
        <w:ind w:left="720" w:hanging="720"/>
      </w:pPr>
      <w:rPr>
        <w:rFonts w:hint="eastAsia"/>
      </w:rPr>
    </w:lvl>
  </w:abstractNum>
  <w:abstractNum w:abstractNumId="3" w15:restartNumberingAfterBreak="0">
    <w:nsid w:val="1C150F6D"/>
    <w:multiLevelType w:val="hybridMultilevel"/>
    <w:tmpl w:val="D84EB7D2"/>
    <w:lvl w:ilvl="0" w:tplc="BA1EB268">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23A522B8"/>
    <w:multiLevelType w:val="hybridMultilevel"/>
    <w:tmpl w:val="C750CC42"/>
    <w:lvl w:ilvl="0" w:tplc="C468592E">
      <w:numFmt w:val="bullet"/>
      <w:lvlText w:val="・"/>
      <w:lvlJc w:val="left"/>
      <w:pPr>
        <w:ind w:left="1302" w:hanging="360"/>
      </w:pPr>
      <w:rPr>
        <w:rFonts w:ascii="ＭＳ ゴシック" w:eastAsia="ＭＳ ゴシック" w:hAnsi="ＭＳ ゴシック" w:cs="Times New Roman" w:hint="eastAsia"/>
      </w:rPr>
    </w:lvl>
    <w:lvl w:ilvl="1" w:tplc="0409000B" w:tentative="1">
      <w:start w:val="1"/>
      <w:numFmt w:val="bullet"/>
      <w:lvlText w:val=""/>
      <w:lvlJc w:val="left"/>
      <w:pPr>
        <w:ind w:left="1782" w:hanging="420"/>
      </w:pPr>
      <w:rPr>
        <w:rFonts w:ascii="Wingdings" w:hAnsi="Wingdings" w:hint="default"/>
      </w:rPr>
    </w:lvl>
    <w:lvl w:ilvl="2" w:tplc="0409000D" w:tentative="1">
      <w:start w:val="1"/>
      <w:numFmt w:val="bullet"/>
      <w:lvlText w:val=""/>
      <w:lvlJc w:val="left"/>
      <w:pPr>
        <w:ind w:left="2202" w:hanging="420"/>
      </w:pPr>
      <w:rPr>
        <w:rFonts w:ascii="Wingdings" w:hAnsi="Wingdings" w:hint="default"/>
      </w:rPr>
    </w:lvl>
    <w:lvl w:ilvl="3" w:tplc="04090001" w:tentative="1">
      <w:start w:val="1"/>
      <w:numFmt w:val="bullet"/>
      <w:lvlText w:val=""/>
      <w:lvlJc w:val="left"/>
      <w:pPr>
        <w:ind w:left="2622" w:hanging="420"/>
      </w:pPr>
      <w:rPr>
        <w:rFonts w:ascii="Wingdings" w:hAnsi="Wingdings" w:hint="default"/>
      </w:rPr>
    </w:lvl>
    <w:lvl w:ilvl="4" w:tplc="0409000B" w:tentative="1">
      <w:start w:val="1"/>
      <w:numFmt w:val="bullet"/>
      <w:lvlText w:val=""/>
      <w:lvlJc w:val="left"/>
      <w:pPr>
        <w:ind w:left="3042" w:hanging="420"/>
      </w:pPr>
      <w:rPr>
        <w:rFonts w:ascii="Wingdings" w:hAnsi="Wingdings" w:hint="default"/>
      </w:rPr>
    </w:lvl>
    <w:lvl w:ilvl="5" w:tplc="0409000D" w:tentative="1">
      <w:start w:val="1"/>
      <w:numFmt w:val="bullet"/>
      <w:lvlText w:val=""/>
      <w:lvlJc w:val="left"/>
      <w:pPr>
        <w:ind w:left="3462" w:hanging="420"/>
      </w:pPr>
      <w:rPr>
        <w:rFonts w:ascii="Wingdings" w:hAnsi="Wingdings" w:hint="default"/>
      </w:rPr>
    </w:lvl>
    <w:lvl w:ilvl="6" w:tplc="04090001" w:tentative="1">
      <w:start w:val="1"/>
      <w:numFmt w:val="bullet"/>
      <w:lvlText w:val=""/>
      <w:lvlJc w:val="left"/>
      <w:pPr>
        <w:ind w:left="3882" w:hanging="420"/>
      </w:pPr>
      <w:rPr>
        <w:rFonts w:ascii="Wingdings" w:hAnsi="Wingdings" w:hint="default"/>
      </w:rPr>
    </w:lvl>
    <w:lvl w:ilvl="7" w:tplc="0409000B" w:tentative="1">
      <w:start w:val="1"/>
      <w:numFmt w:val="bullet"/>
      <w:lvlText w:val=""/>
      <w:lvlJc w:val="left"/>
      <w:pPr>
        <w:ind w:left="4302" w:hanging="420"/>
      </w:pPr>
      <w:rPr>
        <w:rFonts w:ascii="Wingdings" w:hAnsi="Wingdings" w:hint="default"/>
      </w:rPr>
    </w:lvl>
    <w:lvl w:ilvl="8" w:tplc="0409000D" w:tentative="1">
      <w:start w:val="1"/>
      <w:numFmt w:val="bullet"/>
      <w:lvlText w:val=""/>
      <w:lvlJc w:val="left"/>
      <w:pPr>
        <w:ind w:left="4722" w:hanging="420"/>
      </w:pPr>
      <w:rPr>
        <w:rFonts w:ascii="Wingdings" w:hAnsi="Wingdings" w:hint="default"/>
      </w:rPr>
    </w:lvl>
  </w:abstractNum>
  <w:abstractNum w:abstractNumId="5" w15:restartNumberingAfterBreak="0">
    <w:nsid w:val="320704FC"/>
    <w:multiLevelType w:val="hybridMultilevel"/>
    <w:tmpl w:val="8B524DEC"/>
    <w:lvl w:ilvl="0" w:tplc="BF0E15CC">
      <w:numFmt w:val="bullet"/>
      <w:lvlText w:val="・"/>
      <w:lvlJc w:val="left"/>
      <w:pPr>
        <w:tabs>
          <w:tab w:val="num" w:pos="1087"/>
        </w:tabs>
        <w:ind w:left="108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7"/>
        </w:tabs>
        <w:ind w:left="1567" w:hanging="420"/>
      </w:pPr>
      <w:rPr>
        <w:rFonts w:ascii="Wingdings" w:hAnsi="Wingdings" w:hint="default"/>
      </w:rPr>
    </w:lvl>
    <w:lvl w:ilvl="2" w:tplc="0409000D" w:tentative="1">
      <w:start w:val="1"/>
      <w:numFmt w:val="bullet"/>
      <w:lvlText w:val=""/>
      <w:lvlJc w:val="left"/>
      <w:pPr>
        <w:tabs>
          <w:tab w:val="num" w:pos="1987"/>
        </w:tabs>
        <w:ind w:left="1987" w:hanging="420"/>
      </w:pPr>
      <w:rPr>
        <w:rFonts w:ascii="Wingdings" w:hAnsi="Wingdings" w:hint="default"/>
      </w:rPr>
    </w:lvl>
    <w:lvl w:ilvl="3" w:tplc="04090001" w:tentative="1">
      <w:start w:val="1"/>
      <w:numFmt w:val="bullet"/>
      <w:lvlText w:val=""/>
      <w:lvlJc w:val="left"/>
      <w:pPr>
        <w:tabs>
          <w:tab w:val="num" w:pos="2407"/>
        </w:tabs>
        <w:ind w:left="2407" w:hanging="420"/>
      </w:pPr>
      <w:rPr>
        <w:rFonts w:ascii="Wingdings" w:hAnsi="Wingdings" w:hint="default"/>
      </w:rPr>
    </w:lvl>
    <w:lvl w:ilvl="4" w:tplc="0409000B" w:tentative="1">
      <w:start w:val="1"/>
      <w:numFmt w:val="bullet"/>
      <w:lvlText w:val=""/>
      <w:lvlJc w:val="left"/>
      <w:pPr>
        <w:tabs>
          <w:tab w:val="num" w:pos="2827"/>
        </w:tabs>
        <w:ind w:left="2827" w:hanging="420"/>
      </w:pPr>
      <w:rPr>
        <w:rFonts w:ascii="Wingdings" w:hAnsi="Wingdings" w:hint="default"/>
      </w:rPr>
    </w:lvl>
    <w:lvl w:ilvl="5" w:tplc="0409000D" w:tentative="1">
      <w:start w:val="1"/>
      <w:numFmt w:val="bullet"/>
      <w:lvlText w:val=""/>
      <w:lvlJc w:val="left"/>
      <w:pPr>
        <w:tabs>
          <w:tab w:val="num" w:pos="3247"/>
        </w:tabs>
        <w:ind w:left="3247" w:hanging="420"/>
      </w:pPr>
      <w:rPr>
        <w:rFonts w:ascii="Wingdings" w:hAnsi="Wingdings" w:hint="default"/>
      </w:rPr>
    </w:lvl>
    <w:lvl w:ilvl="6" w:tplc="04090001" w:tentative="1">
      <w:start w:val="1"/>
      <w:numFmt w:val="bullet"/>
      <w:lvlText w:val=""/>
      <w:lvlJc w:val="left"/>
      <w:pPr>
        <w:tabs>
          <w:tab w:val="num" w:pos="3667"/>
        </w:tabs>
        <w:ind w:left="3667" w:hanging="420"/>
      </w:pPr>
      <w:rPr>
        <w:rFonts w:ascii="Wingdings" w:hAnsi="Wingdings" w:hint="default"/>
      </w:rPr>
    </w:lvl>
    <w:lvl w:ilvl="7" w:tplc="0409000B" w:tentative="1">
      <w:start w:val="1"/>
      <w:numFmt w:val="bullet"/>
      <w:lvlText w:val=""/>
      <w:lvlJc w:val="left"/>
      <w:pPr>
        <w:tabs>
          <w:tab w:val="num" w:pos="4087"/>
        </w:tabs>
        <w:ind w:left="4087" w:hanging="420"/>
      </w:pPr>
      <w:rPr>
        <w:rFonts w:ascii="Wingdings" w:hAnsi="Wingdings" w:hint="default"/>
      </w:rPr>
    </w:lvl>
    <w:lvl w:ilvl="8" w:tplc="0409000D" w:tentative="1">
      <w:start w:val="1"/>
      <w:numFmt w:val="bullet"/>
      <w:lvlText w:val=""/>
      <w:lvlJc w:val="left"/>
      <w:pPr>
        <w:tabs>
          <w:tab w:val="num" w:pos="4507"/>
        </w:tabs>
        <w:ind w:left="4507" w:hanging="420"/>
      </w:pPr>
      <w:rPr>
        <w:rFonts w:ascii="Wingdings" w:hAnsi="Wingdings" w:hint="default"/>
      </w:rPr>
    </w:lvl>
  </w:abstractNum>
  <w:abstractNum w:abstractNumId="6" w15:restartNumberingAfterBreak="0">
    <w:nsid w:val="44A531D4"/>
    <w:multiLevelType w:val="hybridMultilevel"/>
    <w:tmpl w:val="3AA66FCE"/>
    <w:lvl w:ilvl="0" w:tplc="36E66F1E">
      <w:start w:val="3"/>
      <w:numFmt w:val="bullet"/>
      <w:lvlText w:val="・"/>
      <w:lvlJc w:val="left"/>
      <w:pPr>
        <w:ind w:left="1307" w:hanging="360"/>
      </w:pPr>
      <w:rPr>
        <w:rFonts w:ascii="ＭＳ 明朝" w:eastAsia="ＭＳ 明朝" w:hAnsi="ＭＳ 明朝" w:cs="Times New Roman" w:hint="eastAsia"/>
        <w:color w:val="000000"/>
        <w:u w:val="none"/>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7" w15:restartNumberingAfterBreak="0">
    <w:nsid w:val="4CBE4EB4"/>
    <w:multiLevelType w:val="hybridMultilevel"/>
    <w:tmpl w:val="84A662CA"/>
    <w:lvl w:ilvl="0" w:tplc="88C8E598">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8" w15:restartNumberingAfterBreak="0">
    <w:nsid w:val="506D3C17"/>
    <w:multiLevelType w:val="hybridMultilevel"/>
    <w:tmpl w:val="0C44E6FA"/>
    <w:lvl w:ilvl="0" w:tplc="545E0E8A">
      <w:numFmt w:val="bullet"/>
      <w:lvlText w:val="・"/>
      <w:lvlJc w:val="left"/>
      <w:pPr>
        <w:tabs>
          <w:tab w:val="num" w:pos="1440"/>
        </w:tabs>
        <w:ind w:left="1440" w:hanging="48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9" w15:restartNumberingAfterBreak="0">
    <w:nsid w:val="7D686260"/>
    <w:multiLevelType w:val="singleLevel"/>
    <w:tmpl w:val="81DEC5C8"/>
    <w:lvl w:ilvl="0">
      <w:start w:val="1"/>
      <w:numFmt w:val="decimalFullWidth"/>
      <w:lvlText w:val="（%1）"/>
      <w:lvlJc w:val="left"/>
      <w:pPr>
        <w:tabs>
          <w:tab w:val="num" w:pos="720"/>
        </w:tabs>
        <w:ind w:left="720" w:hanging="720"/>
      </w:pPr>
      <w:rPr>
        <w:rFonts w:hint="eastAsia"/>
      </w:rPr>
    </w:lvl>
  </w:abstractNum>
  <w:num w:numId="1">
    <w:abstractNumId w:val="9"/>
  </w:num>
  <w:num w:numId="2">
    <w:abstractNumId w:val="1"/>
  </w:num>
  <w:num w:numId="3">
    <w:abstractNumId w:val="2"/>
  </w:num>
  <w:num w:numId="4">
    <w:abstractNumId w:val="5"/>
  </w:num>
  <w:num w:numId="5">
    <w:abstractNumId w:val="8"/>
  </w:num>
  <w:num w:numId="6">
    <w:abstractNumId w:val="4"/>
  </w:num>
  <w:num w:numId="7">
    <w:abstractNumId w:val="3"/>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6F"/>
    <w:rsid w:val="00012A09"/>
    <w:rsid w:val="00014E8E"/>
    <w:rsid w:val="00026889"/>
    <w:rsid w:val="00027EE6"/>
    <w:rsid w:val="00035640"/>
    <w:rsid w:val="00037367"/>
    <w:rsid w:val="000433C4"/>
    <w:rsid w:val="000449D5"/>
    <w:rsid w:val="00045A42"/>
    <w:rsid w:val="000477CC"/>
    <w:rsid w:val="000524AB"/>
    <w:rsid w:val="00057D41"/>
    <w:rsid w:val="0006236D"/>
    <w:rsid w:val="00064669"/>
    <w:rsid w:val="00073938"/>
    <w:rsid w:val="00080A87"/>
    <w:rsid w:val="0008259A"/>
    <w:rsid w:val="00084170"/>
    <w:rsid w:val="00095246"/>
    <w:rsid w:val="000975AB"/>
    <w:rsid w:val="000A078E"/>
    <w:rsid w:val="000A29F9"/>
    <w:rsid w:val="000A55BD"/>
    <w:rsid w:val="000B3C21"/>
    <w:rsid w:val="000B6594"/>
    <w:rsid w:val="000B6756"/>
    <w:rsid w:val="000B714F"/>
    <w:rsid w:val="000C1926"/>
    <w:rsid w:val="000C5ED5"/>
    <w:rsid w:val="000D36C3"/>
    <w:rsid w:val="000E0253"/>
    <w:rsid w:val="000E176B"/>
    <w:rsid w:val="000E35E3"/>
    <w:rsid w:val="000E57B1"/>
    <w:rsid w:val="000E57E1"/>
    <w:rsid w:val="000E652D"/>
    <w:rsid w:val="000F3354"/>
    <w:rsid w:val="000F4660"/>
    <w:rsid w:val="000F545B"/>
    <w:rsid w:val="00100098"/>
    <w:rsid w:val="00102D6F"/>
    <w:rsid w:val="0011639C"/>
    <w:rsid w:val="00120F0E"/>
    <w:rsid w:val="00121C65"/>
    <w:rsid w:val="00124502"/>
    <w:rsid w:val="00126DAF"/>
    <w:rsid w:val="00131C85"/>
    <w:rsid w:val="00132A16"/>
    <w:rsid w:val="00141451"/>
    <w:rsid w:val="001414C8"/>
    <w:rsid w:val="00143492"/>
    <w:rsid w:val="00145415"/>
    <w:rsid w:val="001573C7"/>
    <w:rsid w:val="0015794A"/>
    <w:rsid w:val="001600E7"/>
    <w:rsid w:val="001637D3"/>
    <w:rsid w:val="00163E0D"/>
    <w:rsid w:val="001666C2"/>
    <w:rsid w:val="0017132E"/>
    <w:rsid w:val="00173216"/>
    <w:rsid w:val="001752A7"/>
    <w:rsid w:val="001777CB"/>
    <w:rsid w:val="0018042D"/>
    <w:rsid w:val="00185965"/>
    <w:rsid w:val="00187D7B"/>
    <w:rsid w:val="00191157"/>
    <w:rsid w:val="001A3E64"/>
    <w:rsid w:val="001A55BB"/>
    <w:rsid w:val="001B44D8"/>
    <w:rsid w:val="001B48C8"/>
    <w:rsid w:val="001B6E76"/>
    <w:rsid w:val="001C0404"/>
    <w:rsid w:val="001C14EB"/>
    <w:rsid w:val="001C6A1F"/>
    <w:rsid w:val="001C7DC5"/>
    <w:rsid w:val="001D586D"/>
    <w:rsid w:val="001E1E9B"/>
    <w:rsid w:val="001E2043"/>
    <w:rsid w:val="001E3A83"/>
    <w:rsid w:val="001E6FBD"/>
    <w:rsid w:val="001F0938"/>
    <w:rsid w:val="001F7EDA"/>
    <w:rsid w:val="0020774D"/>
    <w:rsid w:val="00210250"/>
    <w:rsid w:val="00214FBB"/>
    <w:rsid w:val="00216026"/>
    <w:rsid w:val="00227EDB"/>
    <w:rsid w:val="00230158"/>
    <w:rsid w:val="0023045B"/>
    <w:rsid w:val="002320EF"/>
    <w:rsid w:val="002350C0"/>
    <w:rsid w:val="00240E3D"/>
    <w:rsid w:val="002424B2"/>
    <w:rsid w:val="002446AB"/>
    <w:rsid w:val="00246DD3"/>
    <w:rsid w:val="00253A3D"/>
    <w:rsid w:val="002544AC"/>
    <w:rsid w:val="0025458B"/>
    <w:rsid w:val="00266654"/>
    <w:rsid w:val="0026763C"/>
    <w:rsid w:val="0027308D"/>
    <w:rsid w:val="00275BC7"/>
    <w:rsid w:val="00282032"/>
    <w:rsid w:val="0028247E"/>
    <w:rsid w:val="00295CE8"/>
    <w:rsid w:val="00295FB8"/>
    <w:rsid w:val="002979CC"/>
    <w:rsid w:val="002A02E7"/>
    <w:rsid w:val="002A0387"/>
    <w:rsid w:val="002A1425"/>
    <w:rsid w:val="002A1AE2"/>
    <w:rsid w:val="002A4460"/>
    <w:rsid w:val="002A4C52"/>
    <w:rsid w:val="002B4511"/>
    <w:rsid w:val="002B6A69"/>
    <w:rsid w:val="002B6E0D"/>
    <w:rsid w:val="002C1252"/>
    <w:rsid w:val="002C1A20"/>
    <w:rsid w:val="002C1B95"/>
    <w:rsid w:val="002C1BAC"/>
    <w:rsid w:val="002C1C27"/>
    <w:rsid w:val="002C2B4D"/>
    <w:rsid w:val="002C4A4A"/>
    <w:rsid w:val="002C6893"/>
    <w:rsid w:val="002D1AED"/>
    <w:rsid w:val="002D3E86"/>
    <w:rsid w:val="002D431C"/>
    <w:rsid w:val="002E2CDB"/>
    <w:rsid w:val="002E6350"/>
    <w:rsid w:val="002F7317"/>
    <w:rsid w:val="00305C7A"/>
    <w:rsid w:val="003119DD"/>
    <w:rsid w:val="00312907"/>
    <w:rsid w:val="00323353"/>
    <w:rsid w:val="00326740"/>
    <w:rsid w:val="00332CE6"/>
    <w:rsid w:val="00333509"/>
    <w:rsid w:val="00335DA9"/>
    <w:rsid w:val="00340761"/>
    <w:rsid w:val="00345659"/>
    <w:rsid w:val="00347288"/>
    <w:rsid w:val="00354388"/>
    <w:rsid w:val="0035557B"/>
    <w:rsid w:val="00360E28"/>
    <w:rsid w:val="00366F33"/>
    <w:rsid w:val="003812D5"/>
    <w:rsid w:val="00387996"/>
    <w:rsid w:val="003932A6"/>
    <w:rsid w:val="003A3821"/>
    <w:rsid w:val="003B04B7"/>
    <w:rsid w:val="003B3909"/>
    <w:rsid w:val="003B4725"/>
    <w:rsid w:val="003B4FD5"/>
    <w:rsid w:val="003B5417"/>
    <w:rsid w:val="003F055C"/>
    <w:rsid w:val="003F2AF1"/>
    <w:rsid w:val="00403DF3"/>
    <w:rsid w:val="00405489"/>
    <w:rsid w:val="00416986"/>
    <w:rsid w:val="00416F0B"/>
    <w:rsid w:val="004205A4"/>
    <w:rsid w:val="004234DB"/>
    <w:rsid w:val="004241F8"/>
    <w:rsid w:val="0042496C"/>
    <w:rsid w:val="004269AF"/>
    <w:rsid w:val="00433F62"/>
    <w:rsid w:val="004345C3"/>
    <w:rsid w:val="004423FF"/>
    <w:rsid w:val="00443386"/>
    <w:rsid w:val="00443641"/>
    <w:rsid w:val="00443C35"/>
    <w:rsid w:val="0044410E"/>
    <w:rsid w:val="00444C34"/>
    <w:rsid w:val="00445A3B"/>
    <w:rsid w:val="0044706C"/>
    <w:rsid w:val="00450EEF"/>
    <w:rsid w:val="00451426"/>
    <w:rsid w:val="00452398"/>
    <w:rsid w:val="00453E05"/>
    <w:rsid w:val="004546FE"/>
    <w:rsid w:val="00454A6F"/>
    <w:rsid w:val="00454E8A"/>
    <w:rsid w:val="004703CE"/>
    <w:rsid w:val="004718D8"/>
    <w:rsid w:val="004729EB"/>
    <w:rsid w:val="004743CE"/>
    <w:rsid w:val="00475A48"/>
    <w:rsid w:val="00476DDA"/>
    <w:rsid w:val="00496EED"/>
    <w:rsid w:val="00497A62"/>
    <w:rsid w:val="004A0F7D"/>
    <w:rsid w:val="004A3832"/>
    <w:rsid w:val="004A7B43"/>
    <w:rsid w:val="004B260A"/>
    <w:rsid w:val="004B4369"/>
    <w:rsid w:val="004C239C"/>
    <w:rsid w:val="004C52C3"/>
    <w:rsid w:val="004D0E4A"/>
    <w:rsid w:val="004D44B0"/>
    <w:rsid w:val="004D6FBE"/>
    <w:rsid w:val="004F1E62"/>
    <w:rsid w:val="004F30F8"/>
    <w:rsid w:val="004F57A1"/>
    <w:rsid w:val="005024DC"/>
    <w:rsid w:val="0050580E"/>
    <w:rsid w:val="005225A2"/>
    <w:rsid w:val="005228D9"/>
    <w:rsid w:val="0052413E"/>
    <w:rsid w:val="00526820"/>
    <w:rsid w:val="00530141"/>
    <w:rsid w:val="005314E4"/>
    <w:rsid w:val="005343F1"/>
    <w:rsid w:val="005378B1"/>
    <w:rsid w:val="00543D41"/>
    <w:rsid w:val="00544ABB"/>
    <w:rsid w:val="00544DE2"/>
    <w:rsid w:val="00552DC1"/>
    <w:rsid w:val="00553BFB"/>
    <w:rsid w:val="0055443F"/>
    <w:rsid w:val="00555228"/>
    <w:rsid w:val="0055733A"/>
    <w:rsid w:val="00565FCA"/>
    <w:rsid w:val="00567B04"/>
    <w:rsid w:val="005710E7"/>
    <w:rsid w:val="005713A4"/>
    <w:rsid w:val="005813D0"/>
    <w:rsid w:val="00581E8F"/>
    <w:rsid w:val="0058369C"/>
    <w:rsid w:val="005851ED"/>
    <w:rsid w:val="00591229"/>
    <w:rsid w:val="00597176"/>
    <w:rsid w:val="005A2CEB"/>
    <w:rsid w:val="005A58C4"/>
    <w:rsid w:val="005A75E6"/>
    <w:rsid w:val="005B004F"/>
    <w:rsid w:val="005B1C5B"/>
    <w:rsid w:val="005C3A93"/>
    <w:rsid w:val="005C40BA"/>
    <w:rsid w:val="005C5407"/>
    <w:rsid w:val="005C551E"/>
    <w:rsid w:val="005C5EEE"/>
    <w:rsid w:val="005D0133"/>
    <w:rsid w:val="005E5211"/>
    <w:rsid w:val="005F1DAF"/>
    <w:rsid w:val="005F5E44"/>
    <w:rsid w:val="005F72E6"/>
    <w:rsid w:val="00602AA8"/>
    <w:rsid w:val="006049D3"/>
    <w:rsid w:val="0060529C"/>
    <w:rsid w:val="006146B4"/>
    <w:rsid w:val="00617BBF"/>
    <w:rsid w:val="00621040"/>
    <w:rsid w:val="00631772"/>
    <w:rsid w:val="00632323"/>
    <w:rsid w:val="006341DD"/>
    <w:rsid w:val="00635B53"/>
    <w:rsid w:val="00646B99"/>
    <w:rsid w:val="006474A7"/>
    <w:rsid w:val="006508EA"/>
    <w:rsid w:val="006513DC"/>
    <w:rsid w:val="00652824"/>
    <w:rsid w:val="00656A73"/>
    <w:rsid w:val="00657C8B"/>
    <w:rsid w:val="00657DA6"/>
    <w:rsid w:val="006613E7"/>
    <w:rsid w:val="00662BB6"/>
    <w:rsid w:val="00666606"/>
    <w:rsid w:val="00676AAA"/>
    <w:rsid w:val="00676F4A"/>
    <w:rsid w:val="0068050D"/>
    <w:rsid w:val="006828D8"/>
    <w:rsid w:val="00692E4E"/>
    <w:rsid w:val="00693C83"/>
    <w:rsid w:val="006967BE"/>
    <w:rsid w:val="006A0097"/>
    <w:rsid w:val="006A3B28"/>
    <w:rsid w:val="006A3CDD"/>
    <w:rsid w:val="006A7DA7"/>
    <w:rsid w:val="006B2377"/>
    <w:rsid w:val="006B2E63"/>
    <w:rsid w:val="006B51D9"/>
    <w:rsid w:val="006C0C14"/>
    <w:rsid w:val="006C1E16"/>
    <w:rsid w:val="006C2F43"/>
    <w:rsid w:val="006C5FF3"/>
    <w:rsid w:val="006C62D0"/>
    <w:rsid w:val="006D0557"/>
    <w:rsid w:val="006D1E63"/>
    <w:rsid w:val="006D7F57"/>
    <w:rsid w:val="006E1CA5"/>
    <w:rsid w:val="006F0401"/>
    <w:rsid w:val="006F11B9"/>
    <w:rsid w:val="006F22BE"/>
    <w:rsid w:val="006F529C"/>
    <w:rsid w:val="00701AD6"/>
    <w:rsid w:val="00715413"/>
    <w:rsid w:val="00715ED4"/>
    <w:rsid w:val="00721951"/>
    <w:rsid w:val="00723959"/>
    <w:rsid w:val="0073194F"/>
    <w:rsid w:val="007333B7"/>
    <w:rsid w:val="00736C34"/>
    <w:rsid w:val="00740B10"/>
    <w:rsid w:val="00742936"/>
    <w:rsid w:val="00743940"/>
    <w:rsid w:val="00743A09"/>
    <w:rsid w:val="00745402"/>
    <w:rsid w:val="007476D1"/>
    <w:rsid w:val="00752CD7"/>
    <w:rsid w:val="007539E9"/>
    <w:rsid w:val="00763179"/>
    <w:rsid w:val="00767CF9"/>
    <w:rsid w:val="00776919"/>
    <w:rsid w:val="00776E1D"/>
    <w:rsid w:val="007778E3"/>
    <w:rsid w:val="00780ADD"/>
    <w:rsid w:val="00783146"/>
    <w:rsid w:val="00783FB0"/>
    <w:rsid w:val="00786122"/>
    <w:rsid w:val="007879BD"/>
    <w:rsid w:val="00792320"/>
    <w:rsid w:val="007928A2"/>
    <w:rsid w:val="00793CA0"/>
    <w:rsid w:val="007943A7"/>
    <w:rsid w:val="007949B3"/>
    <w:rsid w:val="00794B8E"/>
    <w:rsid w:val="0079546D"/>
    <w:rsid w:val="007A3285"/>
    <w:rsid w:val="007B3EB9"/>
    <w:rsid w:val="007D140A"/>
    <w:rsid w:val="007E017F"/>
    <w:rsid w:val="007E37E9"/>
    <w:rsid w:val="007E3EAE"/>
    <w:rsid w:val="007F0B5A"/>
    <w:rsid w:val="007F4B9A"/>
    <w:rsid w:val="007F6D39"/>
    <w:rsid w:val="007F7714"/>
    <w:rsid w:val="007F7E89"/>
    <w:rsid w:val="0081062C"/>
    <w:rsid w:val="00814115"/>
    <w:rsid w:val="008163DA"/>
    <w:rsid w:val="008200CE"/>
    <w:rsid w:val="008240FE"/>
    <w:rsid w:val="0083362B"/>
    <w:rsid w:val="008336CE"/>
    <w:rsid w:val="008349D8"/>
    <w:rsid w:val="00840FF6"/>
    <w:rsid w:val="00843723"/>
    <w:rsid w:val="00852461"/>
    <w:rsid w:val="00852537"/>
    <w:rsid w:val="008542D2"/>
    <w:rsid w:val="0085580F"/>
    <w:rsid w:val="00861927"/>
    <w:rsid w:val="00867F27"/>
    <w:rsid w:val="00882237"/>
    <w:rsid w:val="00882E3E"/>
    <w:rsid w:val="008875B8"/>
    <w:rsid w:val="008A1196"/>
    <w:rsid w:val="008A3210"/>
    <w:rsid w:val="008A3380"/>
    <w:rsid w:val="008A4760"/>
    <w:rsid w:val="008A63E7"/>
    <w:rsid w:val="008B1A0B"/>
    <w:rsid w:val="008B7206"/>
    <w:rsid w:val="008C119D"/>
    <w:rsid w:val="008C4ECD"/>
    <w:rsid w:val="008D0DC2"/>
    <w:rsid w:val="008D2E9B"/>
    <w:rsid w:val="008F5E99"/>
    <w:rsid w:val="008F6D7A"/>
    <w:rsid w:val="00903F4B"/>
    <w:rsid w:val="009177E3"/>
    <w:rsid w:val="00925D3E"/>
    <w:rsid w:val="00926925"/>
    <w:rsid w:val="00927616"/>
    <w:rsid w:val="00927CF5"/>
    <w:rsid w:val="00931E4F"/>
    <w:rsid w:val="00936B74"/>
    <w:rsid w:val="00942F7E"/>
    <w:rsid w:val="00946C69"/>
    <w:rsid w:val="00951BD9"/>
    <w:rsid w:val="00952BB0"/>
    <w:rsid w:val="0095367E"/>
    <w:rsid w:val="00953C56"/>
    <w:rsid w:val="0095422C"/>
    <w:rsid w:val="009560F4"/>
    <w:rsid w:val="00956234"/>
    <w:rsid w:val="00962066"/>
    <w:rsid w:val="0096473C"/>
    <w:rsid w:val="00964E64"/>
    <w:rsid w:val="009670E0"/>
    <w:rsid w:val="00973648"/>
    <w:rsid w:val="00974B2E"/>
    <w:rsid w:val="009758BB"/>
    <w:rsid w:val="00977D26"/>
    <w:rsid w:val="00987677"/>
    <w:rsid w:val="00993462"/>
    <w:rsid w:val="009961B6"/>
    <w:rsid w:val="009A13BB"/>
    <w:rsid w:val="009A175A"/>
    <w:rsid w:val="009A3C8F"/>
    <w:rsid w:val="009A3D4B"/>
    <w:rsid w:val="009A43BA"/>
    <w:rsid w:val="009A7548"/>
    <w:rsid w:val="009B0074"/>
    <w:rsid w:val="009B1DE7"/>
    <w:rsid w:val="009B7286"/>
    <w:rsid w:val="009B7B70"/>
    <w:rsid w:val="009C0DF9"/>
    <w:rsid w:val="009C34F1"/>
    <w:rsid w:val="009C40B9"/>
    <w:rsid w:val="009C51C5"/>
    <w:rsid w:val="009D3E69"/>
    <w:rsid w:val="009D4A4C"/>
    <w:rsid w:val="009E4A92"/>
    <w:rsid w:val="009F03C0"/>
    <w:rsid w:val="009F3372"/>
    <w:rsid w:val="009F6BD9"/>
    <w:rsid w:val="00A07FA8"/>
    <w:rsid w:val="00A11CBE"/>
    <w:rsid w:val="00A14011"/>
    <w:rsid w:val="00A16EB0"/>
    <w:rsid w:val="00A2603B"/>
    <w:rsid w:val="00A272BA"/>
    <w:rsid w:val="00A328A5"/>
    <w:rsid w:val="00A33A90"/>
    <w:rsid w:val="00A34B13"/>
    <w:rsid w:val="00A35E8A"/>
    <w:rsid w:val="00A519D6"/>
    <w:rsid w:val="00A56674"/>
    <w:rsid w:val="00A747EC"/>
    <w:rsid w:val="00A761BC"/>
    <w:rsid w:val="00A76512"/>
    <w:rsid w:val="00A77968"/>
    <w:rsid w:val="00A90080"/>
    <w:rsid w:val="00A91609"/>
    <w:rsid w:val="00A91FE8"/>
    <w:rsid w:val="00A97D5C"/>
    <w:rsid w:val="00AA78EF"/>
    <w:rsid w:val="00AB4435"/>
    <w:rsid w:val="00AC77C0"/>
    <w:rsid w:val="00AC7D63"/>
    <w:rsid w:val="00AD201C"/>
    <w:rsid w:val="00AD22E4"/>
    <w:rsid w:val="00AD3E2B"/>
    <w:rsid w:val="00AE2F9B"/>
    <w:rsid w:val="00B0252B"/>
    <w:rsid w:val="00B05E18"/>
    <w:rsid w:val="00B1164F"/>
    <w:rsid w:val="00B16A55"/>
    <w:rsid w:val="00B16B53"/>
    <w:rsid w:val="00B23F90"/>
    <w:rsid w:val="00B3363A"/>
    <w:rsid w:val="00B34DB5"/>
    <w:rsid w:val="00B45C5E"/>
    <w:rsid w:val="00B45DBF"/>
    <w:rsid w:val="00B50C67"/>
    <w:rsid w:val="00B511FA"/>
    <w:rsid w:val="00B53664"/>
    <w:rsid w:val="00B56F1C"/>
    <w:rsid w:val="00B6351D"/>
    <w:rsid w:val="00B64AE8"/>
    <w:rsid w:val="00B70800"/>
    <w:rsid w:val="00B75D3B"/>
    <w:rsid w:val="00B815FA"/>
    <w:rsid w:val="00B859FB"/>
    <w:rsid w:val="00B93ACC"/>
    <w:rsid w:val="00B9737C"/>
    <w:rsid w:val="00BA507D"/>
    <w:rsid w:val="00BC0B44"/>
    <w:rsid w:val="00BC6B88"/>
    <w:rsid w:val="00BD0805"/>
    <w:rsid w:val="00BD45DE"/>
    <w:rsid w:val="00BD4C07"/>
    <w:rsid w:val="00BE12BE"/>
    <w:rsid w:val="00BE670B"/>
    <w:rsid w:val="00BE7FFD"/>
    <w:rsid w:val="00BF3A6E"/>
    <w:rsid w:val="00C0150C"/>
    <w:rsid w:val="00C02418"/>
    <w:rsid w:val="00C04890"/>
    <w:rsid w:val="00C06799"/>
    <w:rsid w:val="00C06C2A"/>
    <w:rsid w:val="00C06E2B"/>
    <w:rsid w:val="00C06F4C"/>
    <w:rsid w:val="00C121CA"/>
    <w:rsid w:val="00C15858"/>
    <w:rsid w:val="00C16E50"/>
    <w:rsid w:val="00C2156F"/>
    <w:rsid w:val="00C23C08"/>
    <w:rsid w:val="00C27A93"/>
    <w:rsid w:val="00C373A5"/>
    <w:rsid w:val="00C40195"/>
    <w:rsid w:val="00C423C3"/>
    <w:rsid w:val="00C4356F"/>
    <w:rsid w:val="00C50A29"/>
    <w:rsid w:val="00C52526"/>
    <w:rsid w:val="00C53C55"/>
    <w:rsid w:val="00C558C3"/>
    <w:rsid w:val="00C574F5"/>
    <w:rsid w:val="00C75E2A"/>
    <w:rsid w:val="00C76498"/>
    <w:rsid w:val="00C810C5"/>
    <w:rsid w:val="00C8384F"/>
    <w:rsid w:val="00C87AA3"/>
    <w:rsid w:val="00C95C1D"/>
    <w:rsid w:val="00CA6108"/>
    <w:rsid w:val="00CA6F7E"/>
    <w:rsid w:val="00CB147B"/>
    <w:rsid w:val="00CB36AC"/>
    <w:rsid w:val="00CC648C"/>
    <w:rsid w:val="00CD16D6"/>
    <w:rsid w:val="00CD3384"/>
    <w:rsid w:val="00CD34D3"/>
    <w:rsid w:val="00CD44D9"/>
    <w:rsid w:val="00CE0FEB"/>
    <w:rsid w:val="00CE3054"/>
    <w:rsid w:val="00CF0661"/>
    <w:rsid w:val="00CF6F26"/>
    <w:rsid w:val="00D007C9"/>
    <w:rsid w:val="00D0692B"/>
    <w:rsid w:val="00D16ECB"/>
    <w:rsid w:val="00D2143D"/>
    <w:rsid w:val="00D23F55"/>
    <w:rsid w:val="00D34601"/>
    <w:rsid w:val="00D4246F"/>
    <w:rsid w:val="00D42CAD"/>
    <w:rsid w:val="00D42E86"/>
    <w:rsid w:val="00D51CF8"/>
    <w:rsid w:val="00D525B6"/>
    <w:rsid w:val="00D529E9"/>
    <w:rsid w:val="00D55560"/>
    <w:rsid w:val="00D64E91"/>
    <w:rsid w:val="00D70914"/>
    <w:rsid w:val="00D76DC1"/>
    <w:rsid w:val="00D8656B"/>
    <w:rsid w:val="00D86E7E"/>
    <w:rsid w:val="00D87166"/>
    <w:rsid w:val="00D87730"/>
    <w:rsid w:val="00D94D05"/>
    <w:rsid w:val="00D96C42"/>
    <w:rsid w:val="00DA1EDF"/>
    <w:rsid w:val="00DB363C"/>
    <w:rsid w:val="00DB49AC"/>
    <w:rsid w:val="00DB557F"/>
    <w:rsid w:val="00DC45D8"/>
    <w:rsid w:val="00DC55F6"/>
    <w:rsid w:val="00DC6B41"/>
    <w:rsid w:val="00DC6E63"/>
    <w:rsid w:val="00DC77A2"/>
    <w:rsid w:val="00DC7BA6"/>
    <w:rsid w:val="00DD11E7"/>
    <w:rsid w:val="00DD6D4E"/>
    <w:rsid w:val="00DE530F"/>
    <w:rsid w:val="00DE5804"/>
    <w:rsid w:val="00DF1D9E"/>
    <w:rsid w:val="00E03DE4"/>
    <w:rsid w:val="00E05CA8"/>
    <w:rsid w:val="00E1116E"/>
    <w:rsid w:val="00E114B5"/>
    <w:rsid w:val="00E14AED"/>
    <w:rsid w:val="00E22190"/>
    <w:rsid w:val="00E23D13"/>
    <w:rsid w:val="00E308A3"/>
    <w:rsid w:val="00E346FC"/>
    <w:rsid w:val="00E44961"/>
    <w:rsid w:val="00E45390"/>
    <w:rsid w:val="00E47D65"/>
    <w:rsid w:val="00E518ED"/>
    <w:rsid w:val="00E55C74"/>
    <w:rsid w:val="00E569E8"/>
    <w:rsid w:val="00E60C28"/>
    <w:rsid w:val="00E648C8"/>
    <w:rsid w:val="00E65596"/>
    <w:rsid w:val="00E7642A"/>
    <w:rsid w:val="00E76CE9"/>
    <w:rsid w:val="00E8052F"/>
    <w:rsid w:val="00E81CE9"/>
    <w:rsid w:val="00E83298"/>
    <w:rsid w:val="00E83455"/>
    <w:rsid w:val="00E9154E"/>
    <w:rsid w:val="00E92CF0"/>
    <w:rsid w:val="00E949EF"/>
    <w:rsid w:val="00EA29A3"/>
    <w:rsid w:val="00EA3829"/>
    <w:rsid w:val="00EA5733"/>
    <w:rsid w:val="00EA5985"/>
    <w:rsid w:val="00EB055D"/>
    <w:rsid w:val="00EB4A14"/>
    <w:rsid w:val="00EC11BB"/>
    <w:rsid w:val="00EC1E66"/>
    <w:rsid w:val="00EC3913"/>
    <w:rsid w:val="00EC3DBE"/>
    <w:rsid w:val="00EC6F0A"/>
    <w:rsid w:val="00EC752B"/>
    <w:rsid w:val="00EC7BA5"/>
    <w:rsid w:val="00EE2B06"/>
    <w:rsid w:val="00EE4412"/>
    <w:rsid w:val="00EF25E2"/>
    <w:rsid w:val="00F007ED"/>
    <w:rsid w:val="00F12528"/>
    <w:rsid w:val="00F12793"/>
    <w:rsid w:val="00F15F9C"/>
    <w:rsid w:val="00F32E60"/>
    <w:rsid w:val="00F33310"/>
    <w:rsid w:val="00F36492"/>
    <w:rsid w:val="00F44B5D"/>
    <w:rsid w:val="00F503C6"/>
    <w:rsid w:val="00F53FC1"/>
    <w:rsid w:val="00F53FF5"/>
    <w:rsid w:val="00F5447B"/>
    <w:rsid w:val="00F55608"/>
    <w:rsid w:val="00F57B6F"/>
    <w:rsid w:val="00F6043C"/>
    <w:rsid w:val="00F60CDF"/>
    <w:rsid w:val="00F60DBF"/>
    <w:rsid w:val="00F626AB"/>
    <w:rsid w:val="00F72E0E"/>
    <w:rsid w:val="00F75A6B"/>
    <w:rsid w:val="00F76D16"/>
    <w:rsid w:val="00F86FAB"/>
    <w:rsid w:val="00F90C25"/>
    <w:rsid w:val="00F921AB"/>
    <w:rsid w:val="00FA458A"/>
    <w:rsid w:val="00FB1D80"/>
    <w:rsid w:val="00FB28FC"/>
    <w:rsid w:val="00FB2941"/>
    <w:rsid w:val="00FB4642"/>
    <w:rsid w:val="00FB48FD"/>
    <w:rsid w:val="00FC1D7A"/>
    <w:rsid w:val="00FC4D04"/>
    <w:rsid w:val="00FC5DB4"/>
    <w:rsid w:val="00FC65EE"/>
    <w:rsid w:val="00FD5326"/>
    <w:rsid w:val="00FD5473"/>
    <w:rsid w:val="00FE00E1"/>
    <w:rsid w:val="00FE205B"/>
    <w:rsid w:val="00FE2762"/>
    <w:rsid w:val="00FE2D41"/>
    <w:rsid w:val="00FE3648"/>
    <w:rsid w:val="00FE488E"/>
    <w:rsid w:val="00FE7AD2"/>
    <w:rsid w:val="00FF07ED"/>
    <w:rsid w:val="00FF0C15"/>
    <w:rsid w:val="00FF3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7D080FA-1103-4349-B662-5884AB59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sid w:val="00621040"/>
    <w:rPr>
      <w:rFonts w:ascii="Arial" w:eastAsia="ＭＳ ゴシック" w:hAnsi="Arial"/>
      <w:sz w:val="18"/>
      <w:szCs w:val="18"/>
    </w:rPr>
  </w:style>
  <w:style w:type="paragraph" w:styleId="a5">
    <w:name w:val="header"/>
    <w:basedOn w:val="a"/>
    <w:rsid w:val="00FE7AD2"/>
    <w:pPr>
      <w:tabs>
        <w:tab w:val="center" w:pos="4252"/>
        <w:tab w:val="right" w:pos="8504"/>
      </w:tabs>
      <w:snapToGrid w:val="0"/>
    </w:pPr>
  </w:style>
  <w:style w:type="paragraph" w:styleId="a6">
    <w:name w:val="footer"/>
    <w:basedOn w:val="a"/>
    <w:link w:val="a7"/>
    <w:uiPriority w:val="99"/>
    <w:rsid w:val="00FE7AD2"/>
    <w:pPr>
      <w:tabs>
        <w:tab w:val="center" w:pos="4252"/>
        <w:tab w:val="right" w:pos="8504"/>
      </w:tabs>
      <w:snapToGrid w:val="0"/>
    </w:pPr>
  </w:style>
  <w:style w:type="character" w:customStyle="1" w:styleId="a7">
    <w:name w:val="フッター (文字)"/>
    <w:link w:val="a6"/>
    <w:uiPriority w:val="99"/>
    <w:rsid w:val="00987677"/>
    <w:rPr>
      <w:kern w:val="2"/>
      <w:sz w:val="21"/>
    </w:rPr>
  </w:style>
  <w:style w:type="paragraph" w:styleId="a8">
    <w:name w:val="List Paragraph"/>
    <w:basedOn w:val="a"/>
    <w:uiPriority w:val="34"/>
    <w:qFormat/>
    <w:rsid w:val="00C121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848879">
      <w:bodyDiv w:val="1"/>
      <w:marLeft w:val="0"/>
      <w:marRight w:val="0"/>
      <w:marTop w:val="0"/>
      <w:marBottom w:val="0"/>
      <w:divBdr>
        <w:top w:val="none" w:sz="0" w:space="0" w:color="auto"/>
        <w:left w:val="none" w:sz="0" w:space="0" w:color="auto"/>
        <w:bottom w:val="none" w:sz="0" w:space="0" w:color="auto"/>
        <w:right w:val="none" w:sz="0" w:space="0" w:color="auto"/>
      </w:divBdr>
    </w:div>
    <w:div w:id="543252928">
      <w:bodyDiv w:val="1"/>
      <w:marLeft w:val="0"/>
      <w:marRight w:val="0"/>
      <w:marTop w:val="0"/>
      <w:marBottom w:val="0"/>
      <w:divBdr>
        <w:top w:val="none" w:sz="0" w:space="0" w:color="auto"/>
        <w:left w:val="none" w:sz="0" w:space="0" w:color="auto"/>
        <w:bottom w:val="none" w:sz="0" w:space="0" w:color="auto"/>
        <w:right w:val="none" w:sz="0" w:space="0" w:color="auto"/>
      </w:divBdr>
    </w:div>
    <w:div w:id="608586213">
      <w:bodyDiv w:val="1"/>
      <w:marLeft w:val="0"/>
      <w:marRight w:val="0"/>
      <w:marTop w:val="0"/>
      <w:marBottom w:val="0"/>
      <w:divBdr>
        <w:top w:val="none" w:sz="0" w:space="0" w:color="auto"/>
        <w:left w:val="none" w:sz="0" w:space="0" w:color="auto"/>
        <w:bottom w:val="none" w:sz="0" w:space="0" w:color="auto"/>
        <w:right w:val="none" w:sz="0" w:space="0" w:color="auto"/>
      </w:divBdr>
    </w:div>
    <w:div w:id="847410080">
      <w:bodyDiv w:val="1"/>
      <w:marLeft w:val="0"/>
      <w:marRight w:val="0"/>
      <w:marTop w:val="0"/>
      <w:marBottom w:val="0"/>
      <w:divBdr>
        <w:top w:val="none" w:sz="0" w:space="0" w:color="auto"/>
        <w:left w:val="none" w:sz="0" w:space="0" w:color="auto"/>
        <w:bottom w:val="none" w:sz="0" w:space="0" w:color="auto"/>
        <w:right w:val="none" w:sz="0" w:space="0" w:color="auto"/>
      </w:divBdr>
    </w:div>
    <w:div w:id="199815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F8828-1472-4A2D-843F-0601E755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1189</Words>
  <Characters>6781</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社会福祉法人等指導監査実施方針</vt:lpstr>
      <vt:lpstr>社会福祉法人等指導監査実施方針</vt:lpstr>
    </vt:vector>
  </TitlesOfParts>
  <Company>広島県</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社会福祉法人等指導監査実施方針</dc:title>
  <dc:subject/>
  <dc:creator>広島県</dc:creator>
  <cp:keywords/>
  <cp:lastModifiedBy>蕪田 達也</cp:lastModifiedBy>
  <cp:revision>4</cp:revision>
  <cp:lastPrinted>2023-05-19T05:53:00Z</cp:lastPrinted>
  <dcterms:created xsi:type="dcterms:W3CDTF">2023-05-24T00:54:00Z</dcterms:created>
  <dcterms:modified xsi:type="dcterms:W3CDTF">2023-05-24T01:21:00Z</dcterms:modified>
</cp:coreProperties>
</file>